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47" w:rsidRPr="00C6209A" w:rsidRDefault="00312E47" w:rsidP="00C6209A">
      <w:pPr>
        <w:pStyle w:val="ConsPlusNormal"/>
        <w:widowControl/>
        <w:spacing w:after="120"/>
        <w:ind w:left="5103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207909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D606F6" w:rsidRPr="00C6209A" w:rsidRDefault="00312E47" w:rsidP="00C6209A">
      <w:pPr>
        <w:pStyle w:val="ConsPlusNormal"/>
        <w:widowControl/>
        <w:ind w:left="5103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службы по делам </w:t>
      </w:r>
      <w:r w:rsidR="00D606F6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архивов</w:t>
      </w:r>
    </w:p>
    <w:p w:rsidR="00312E47" w:rsidRPr="00C6209A" w:rsidRDefault="00312E47" w:rsidP="00C6209A">
      <w:pPr>
        <w:pStyle w:val="ConsPlusNormal"/>
        <w:widowControl/>
        <w:ind w:left="5103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Ямало-Ненецкого</w:t>
      </w:r>
      <w:r w:rsidR="00D606F6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</w:t>
      </w:r>
    </w:p>
    <w:p w:rsidR="00312E47" w:rsidRPr="00C6209A" w:rsidRDefault="00312E47" w:rsidP="00C6209A">
      <w:pPr>
        <w:pStyle w:val="ConsPlusNormal"/>
        <w:widowControl/>
        <w:ind w:left="5103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07909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15 сентября 2016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207909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122-О</w:t>
      </w:r>
    </w:p>
    <w:p w:rsidR="00312E47" w:rsidRPr="00C6209A" w:rsidRDefault="00312E47" w:rsidP="00F8266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E47" w:rsidRPr="00C6209A" w:rsidRDefault="00312E47" w:rsidP="00F8266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E47" w:rsidRPr="00C6209A" w:rsidRDefault="00312E47" w:rsidP="00F8266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66D" w:rsidRPr="00C6209A" w:rsidRDefault="00312E47" w:rsidP="00F8266D">
      <w:pPr>
        <w:pStyle w:val="ConsPlusTitle"/>
        <w:widowControl/>
        <w:spacing w:after="1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F8266D" w:rsidRPr="00C6209A" w:rsidRDefault="00312E47" w:rsidP="00F8266D">
      <w:pPr>
        <w:pStyle w:val="ConsPlusTitle"/>
        <w:widowControl/>
        <w:spacing w:after="1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об отделе контрол</w:t>
      </w:r>
      <w:r w:rsidR="00360BA4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ьно-правового и документационного обеспечения</w:t>
      </w:r>
    </w:p>
    <w:p w:rsidR="00312E47" w:rsidRPr="00C6209A" w:rsidRDefault="00312E47" w:rsidP="00F8266D">
      <w:pPr>
        <w:pStyle w:val="ConsPlusTitle"/>
        <w:widowControl/>
        <w:spacing w:after="1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службы по делам архивов Ямало-Ненецкого автономного округа</w:t>
      </w:r>
    </w:p>
    <w:p w:rsidR="00312E47" w:rsidRPr="00C6209A" w:rsidRDefault="00312E47" w:rsidP="00F8266D">
      <w:pPr>
        <w:shd w:val="clear" w:color="auto" w:fill="FFFFFF"/>
        <w:contextualSpacing/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384CDE" w:rsidRPr="00C6209A" w:rsidRDefault="00384CDE" w:rsidP="00F8266D">
      <w:pPr>
        <w:shd w:val="clear" w:color="auto" w:fill="FFFFFF"/>
        <w:contextualSpacing/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312E47" w:rsidRPr="00C6209A" w:rsidRDefault="00700B0A" w:rsidP="00F8266D">
      <w:pPr>
        <w:pStyle w:val="ConsPlusNormal"/>
        <w:widowControl/>
        <w:tabs>
          <w:tab w:val="left" w:pos="426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312E47"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312E47" w:rsidRPr="00C6209A" w:rsidRDefault="00312E47" w:rsidP="00F8266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0348" w:rsidRPr="00C6209A" w:rsidRDefault="00312E47" w:rsidP="001B62F4">
      <w:pPr>
        <w:pStyle w:val="2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Отдел </w:t>
      </w:r>
      <w:r w:rsidR="00360BA4" w:rsidRPr="00C6209A">
        <w:rPr>
          <w:color w:val="000000" w:themeColor="text1"/>
          <w:sz w:val="28"/>
          <w:szCs w:val="28"/>
        </w:rPr>
        <w:t>контрольно-правового и документационного обеспечения</w:t>
      </w:r>
      <w:r w:rsidR="00F8266D" w:rsidRPr="00C6209A">
        <w:rPr>
          <w:color w:val="000000" w:themeColor="text1"/>
          <w:sz w:val="28"/>
          <w:szCs w:val="28"/>
        </w:rPr>
        <w:t xml:space="preserve">                 </w:t>
      </w:r>
      <w:r w:rsidR="00360BA4" w:rsidRPr="00C6209A">
        <w:rPr>
          <w:color w:val="000000" w:themeColor="text1"/>
          <w:sz w:val="28"/>
          <w:szCs w:val="28"/>
        </w:rPr>
        <w:t xml:space="preserve"> </w:t>
      </w:r>
      <w:r w:rsidRPr="00C6209A">
        <w:rPr>
          <w:color w:val="000000" w:themeColor="text1"/>
          <w:sz w:val="28"/>
          <w:szCs w:val="28"/>
        </w:rPr>
        <w:t xml:space="preserve">является </w:t>
      </w:r>
      <w:r w:rsidR="00F8266D" w:rsidRPr="00C6209A">
        <w:rPr>
          <w:color w:val="000000" w:themeColor="text1"/>
          <w:sz w:val="28"/>
          <w:szCs w:val="28"/>
        </w:rPr>
        <w:t xml:space="preserve">основным </w:t>
      </w:r>
      <w:r w:rsidRPr="00C6209A">
        <w:rPr>
          <w:color w:val="000000" w:themeColor="text1"/>
          <w:sz w:val="28"/>
          <w:szCs w:val="28"/>
        </w:rPr>
        <w:t>структурным подразделением службы по делам архивов</w:t>
      </w:r>
      <w:r w:rsidR="00F8266D" w:rsidRPr="00C6209A">
        <w:rPr>
          <w:color w:val="000000" w:themeColor="text1"/>
          <w:sz w:val="28"/>
          <w:szCs w:val="28"/>
        </w:rPr>
        <w:t xml:space="preserve"> </w:t>
      </w:r>
      <w:r w:rsidRPr="00C6209A">
        <w:rPr>
          <w:color w:val="000000" w:themeColor="text1"/>
          <w:sz w:val="28"/>
          <w:szCs w:val="28"/>
        </w:rPr>
        <w:t>Ямало-Нене</w:t>
      </w:r>
      <w:r w:rsidR="00F8266D" w:rsidRPr="00C6209A">
        <w:rPr>
          <w:color w:val="000000" w:themeColor="text1"/>
          <w:sz w:val="28"/>
          <w:szCs w:val="28"/>
        </w:rPr>
        <w:t xml:space="preserve">цкого автономного округа (далее – отдел, </w:t>
      </w:r>
      <w:r w:rsidRPr="00C6209A">
        <w:rPr>
          <w:color w:val="000000" w:themeColor="text1"/>
          <w:sz w:val="28"/>
          <w:szCs w:val="28"/>
        </w:rPr>
        <w:t>служба</w:t>
      </w:r>
      <w:r w:rsidR="008E2F29" w:rsidRPr="00C6209A">
        <w:rPr>
          <w:color w:val="000000" w:themeColor="text1"/>
          <w:sz w:val="28"/>
          <w:szCs w:val="28"/>
        </w:rPr>
        <w:t>, автономный округ</w:t>
      </w:r>
      <w:r w:rsidRPr="00C6209A">
        <w:rPr>
          <w:color w:val="000000" w:themeColor="text1"/>
          <w:sz w:val="28"/>
          <w:szCs w:val="28"/>
        </w:rPr>
        <w:t>).</w:t>
      </w:r>
    </w:p>
    <w:p w:rsidR="00FC0348" w:rsidRPr="00C6209A" w:rsidRDefault="00DB0BE3" w:rsidP="001B62F4">
      <w:pPr>
        <w:pStyle w:val="2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В своей деятельности отдел руководствуется Конституцией </w:t>
      </w:r>
      <w:r w:rsidR="00FC0348" w:rsidRPr="00C6209A">
        <w:rPr>
          <w:color w:val="000000" w:themeColor="text1"/>
          <w:sz w:val="28"/>
          <w:szCs w:val="28"/>
        </w:rPr>
        <w:t xml:space="preserve">             </w:t>
      </w:r>
      <w:r w:rsidRPr="00C6209A">
        <w:rPr>
          <w:color w:val="000000" w:themeColor="text1"/>
          <w:sz w:val="28"/>
          <w:szCs w:val="28"/>
        </w:rPr>
        <w:t xml:space="preserve">Российской Федерации, федеральными законами, нормативными актами Президента Российской Федерации, </w:t>
      </w:r>
      <w:r w:rsidR="00FC0348" w:rsidRPr="00C6209A">
        <w:rPr>
          <w:color w:val="000000" w:themeColor="text1"/>
          <w:sz w:val="28"/>
          <w:szCs w:val="28"/>
        </w:rPr>
        <w:t xml:space="preserve">правовыми актами </w:t>
      </w:r>
      <w:r w:rsidRPr="00C6209A">
        <w:rPr>
          <w:color w:val="000000" w:themeColor="text1"/>
          <w:sz w:val="28"/>
          <w:szCs w:val="28"/>
        </w:rPr>
        <w:t xml:space="preserve">Правительства Российской Федерации, Уставом (Основным законом) автономного округа, законами автономного округа, </w:t>
      </w:r>
      <w:r w:rsidR="00FC0348" w:rsidRPr="00C6209A">
        <w:rPr>
          <w:color w:val="000000" w:themeColor="text1"/>
          <w:sz w:val="28"/>
          <w:szCs w:val="28"/>
        </w:rPr>
        <w:t xml:space="preserve">правовыми актами </w:t>
      </w:r>
      <w:r w:rsidRPr="00C6209A">
        <w:rPr>
          <w:color w:val="000000" w:themeColor="text1"/>
          <w:sz w:val="28"/>
          <w:szCs w:val="28"/>
        </w:rPr>
        <w:t>Губернатора автономного округа и Правительства автономного округа, положением о службе, а также настоящим Положением.</w:t>
      </w:r>
    </w:p>
    <w:p w:rsidR="00FC0348" w:rsidRPr="00C6209A" w:rsidRDefault="00FC0348" w:rsidP="001B62F4">
      <w:pPr>
        <w:pStyle w:val="2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Деятельность отдела координирует и контролирует руководитель службы.</w:t>
      </w:r>
    </w:p>
    <w:p w:rsidR="00207909" w:rsidRPr="00C6209A" w:rsidRDefault="00346257" w:rsidP="001B62F4">
      <w:pPr>
        <w:pStyle w:val="2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Отдел возглавляет начальник, назначаемый на должность и освобождаемый от должности </w:t>
      </w:r>
      <w:r w:rsidR="00FC0348" w:rsidRPr="00C6209A">
        <w:rPr>
          <w:color w:val="000000" w:themeColor="text1"/>
          <w:sz w:val="28"/>
          <w:szCs w:val="28"/>
        </w:rPr>
        <w:t xml:space="preserve">представителем нанимателя - </w:t>
      </w:r>
      <w:r w:rsidRPr="00C6209A">
        <w:rPr>
          <w:color w:val="000000" w:themeColor="text1"/>
          <w:sz w:val="28"/>
          <w:szCs w:val="28"/>
        </w:rPr>
        <w:t xml:space="preserve">руководителем службы в установленном порядке. </w:t>
      </w:r>
    </w:p>
    <w:p w:rsidR="007025ED" w:rsidRPr="00C6209A" w:rsidRDefault="00346257" w:rsidP="00354542">
      <w:pPr>
        <w:pStyle w:val="2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Начальник отдела непосредственно подчиняется </w:t>
      </w:r>
      <w:r w:rsidR="00360BA4" w:rsidRPr="00C6209A">
        <w:rPr>
          <w:color w:val="000000" w:themeColor="text1"/>
          <w:sz w:val="28"/>
          <w:szCs w:val="28"/>
        </w:rPr>
        <w:t>руководителю службы</w:t>
      </w:r>
      <w:r w:rsidRPr="00C6209A">
        <w:rPr>
          <w:color w:val="000000" w:themeColor="text1"/>
          <w:sz w:val="28"/>
          <w:szCs w:val="28"/>
        </w:rPr>
        <w:t>.</w:t>
      </w:r>
    </w:p>
    <w:p w:rsidR="007025ED" w:rsidRPr="00C6209A" w:rsidRDefault="006311CB" w:rsidP="001B62F4">
      <w:pPr>
        <w:pStyle w:val="2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Штатная численность отдела определяется штатным расписанием</w:t>
      </w:r>
      <w:r w:rsidR="00465D95" w:rsidRPr="00C6209A">
        <w:rPr>
          <w:color w:val="000000" w:themeColor="text1"/>
          <w:sz w:val="28"/>
          <w:szCs w:val="28"/>
        </w:rPr>
        <w:t>, утвержденным в установленном порядке.</w:t>
      </w:r>
    </w:p>
    <w:p w:rsidR="007025ED" w:rsidRPr="00C6209A" w:rsidRDefault="00951B48" w:rsidP="001B62F4">
      <w:pPr>
        <w:pStyle w:val="2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</w:t>
      </w:r>
      <w:r w:rsidR="005F2690" w:rsidRPr="00C6209A">
        <w:rPr>
          <w:color w:val="000000" w:themeColor="text1"/>
          <w:sz w:val="28"/>
          <w:szCs w:val="28"/>
        </w:rPr>
        <w:t>тдел</w:t>
      </w:r>
      <w:r w:rsidRPr="00C6209A">
        <w:rPr>
          <w:color w:val="000000" w:themeColor="text1"/>
          <w:sz w:val="28"/>
          <w:szCs w:val="28"/>
        </w:rPr>
        <w:t xml:space="preserve"> </w:t>
      </w:r>
      <w:r w:rsidR="00346257" w:rsidRPr="00C6209A">
        <w:rPr>
          <w:color w:val="000000" w:themeColor="text1"/>
          <w:sz w:val="28"/>
          <w:szCs w:val="28"/>
        </w:rPr>
        <w:t xml:space="preserve">состоит из </w:t>
      </w:r>
      <w:r w:rsidR="005E7B34" w:rsidRPr="00C6209A">
        <w:rPr>
          <w:color w:val="000000" w:themeColor="text1"/>
          <w:sz w:val="28"/>
          <w:szCs w:val="28"/>
        </w:rPr>
        <w:t>5</w:t>
      </w:r>
      <w:r w:rsidR="00346257" w:rsidRPr="00C6209A">
        <w:rPr>
          <w:color w:val="000000" w:themeColor="text1"/>
          <w:sz w:val="28"/>
          <w:szCs w:val="28"/>
        </w:rPr>
        <w:t xml:space="preserve"> штатных единиц, являющи</w:t>
      </w:r>
      <w:r w:rsidR="007025ED" w:rsidRPr="00C6209A">
        <w:rPr>
          <w:color w:val="000000" w:themeColor="text1"/>
          <w:sz w:val="28"/>
          <w:szCs w:val="28"/>
        </w:rPr>
        <w:t xml:space="preserve">хся </w:t>
      </w:r>
      <w:r w:rsidR="00346257" w:rsidRPr="00C6209A">
        <w:rPr>
          <w:color w:val="000000" w:themeColor="text1"/>
          <w:sz w:val="28"/>
          <w:szCs w:val="28"/>
        </w:rPr>
        <w:t>должностями государственной гражданской службы автономного округа</w:t>
      </w:r>
      <w:r w:rsidR="00C6209A">
        <w:rPr>
          <w:color w:val="000000" w:themeColor="text1"/>
          <w:sz w:val="28"/>
          <w:szCs w:val="28"/>
        </w:rPr>
        <w:t>.</w:t>
      </w:r>
    </w:p>
    <w:p w:rsidR="007025ED" w:rsidRPr="00C6209A" w:rsidRDefault="00E45735" w:rsidP="001B62F4">
      <w:pPr>
        <w:pStyle w:val="2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Обязанности</w:t>
      </w:r>
      <w:r w:rsidR="001F60D1" w:rsidRPr="00C6209A">
        <w:rPr>
          <w:color w:val="000000" w:themeColor="text1"/>
          <w:sz w:val="28"/>
          <w:szCs w:val="28"/>
        </w:rPr>
        <w:t>,</w:t>
      </w:r>
      <w:r w:rsidRPr="00C6209A">
        <w:rPr>
          <w:color w:val="000000" w:themeColor="text1"/>
          <w:sz w:val="28"/>
          <w:szCs w:val="28"/>
        </w:rPr>
        <w:t xml:space="preserve"> права </w:t>
      </w:r>
      <w:r w:rsidR="001F60D1" w:rsidRPr="00C6209A">
        <w:rPr>
          <w:color w:val="000000" w:themeColor="text1"/>
          <w:sz w:val="28"/>
          <w:szCs w:val="28"/>
        </w:rPr>
        <w:t xml:space="preserve">и ответственность </w:t>
      </w:r>
      <w:r w:rsidR="007025ED" w:rsidRPr="00C6209A">
        <w:rPr>
          <w:color w:val="000000" w:themeColor="text1"/>
          <w:sz w:val="28"/>
          <w:szCs w:val="28"/>
        </w:rPr>
        <w:t xml:space="preserve">государственных гражданских служащих </w:t>
      </w:r>
      <w:r w:rsidRPr="00C6209A">
        <w:rPr>
          <w:color w:val="000000" w:themeColor="text1"/>
          <w:sz w:val="28"/>
          <w:szCs w:val="28"/>
        </w:rPr>
        <w:t>отдела определяются должностным</w:t>
      </w:r>
      <w:r w:rsidR="001F60D1" w:rsidRPr="00C6209A">
        <w:rPr>
          <w:color w:val="000000" w:themeColor="text1"/>
          <w:sz w:val="28"/>
          <w:szCs w:val="28"/>
        </w:rPr>
        <w:t>и</w:t>
      </w:r>
      <w:r w:rsidRPr="00C6209A">
        <w:rPr>
          <w:color w:val="000000" w:themeColor="text1"/>
          <w:sz w:val="28"/>
          <w:szCs w:val="28"/>
        </w:rPr>
        <w:t xml:space="preserve"> регламент</w:t>
      </w:r>
      <w:r w:rsidR="001F60D1" w:rsidRPr="00C6209A">
        <w:rPr>
          <w:color w:val="000000" w:themeColor="text1"/>
          <w:sz w:val="28"/>
          <w:szCs w:val="28"/>
        </w:rPr>
        <w:t>ами</w:t>
      </w:r>
      <w:r w:rsidRPr="00C6209A">
        <w:rPr>
          <w:color w:val="000000" w:themeColor="text1"/>
          <w:sz w:val="28"/>
          <w:szCs w:val="28"/>
        </w:rPr>
        <w:t>, утверждаем</w:t>
      </w:r>
      <w:r w:rsidR="001F60D1" w:rsidRPr="00C6209A">
        <w:rPr>
          <w:color w:val="000000" w:themeColor="text1"/>
          <w:sz w:val="28"/>
          <w:szCs w:val="28"/>
        </w:rPr>
        <w:t>ыми</w:t>
      </w:r>
      <w:r w:rsidRPr="00C6209A">
        <w:rPr>
          <w:color w:val="000000" w:themeColor="text1"/>
          <w:sz w:val="28"/>
          <w:szCs w:val="28"/>
        </w:rPr>
        <w:t xml:space="preserve"> приказом </w:t>
      </w:r>
      <w:r w:rsidR="001F60D1" w:rsidRPr="00C6209A">
        <w:rPr>
          <w:color w:val="000000" w:themeColor="text1"/>
          <w:sz w:val="28"/>
          <w:szCs w:val="28"/>
        </w:rPr>
        <w:t>службы в установленном порядке.</w:t>
      </w:r>
    </w:p>
    <w:p w:rsidR="00576B89" w:rsidRPr="00C6209A" w:rsidRDefault="00A6536B" w:rsidP="001B62F4">
      <w:pPr>
        <w:pStyle w:val="2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7025ED" w:rsidRPr="00C6209A">
        <w:rPr>
          <w:color w:val="000000" w:themeColor="text1"/>
          <w:sz w:val="28"/>
          <w:szCs w:val="28"/>
          <w:shd w:val="clear" w:color="auto" w:fill="FFFFFF"/>
        </w:rPr>
        <w:t xml:space="preserve">случае временного </w:t>
      </w:r>
      <w:r w:rsidRPr="00C6209A">
        <w:rPr>
          <w:color w:val="000000" w:themeColor="text1"/>
          <w:sz w:val="28"/>
          <w:szCs w:val="28"/>
          <w:shd w:val="clear" w:color="auto" w:fill="FFFFFF"/>
        </w:rPr>
        <w:t>отсутствие начальника отдела</w:t>
      </w:r>
      <w:r w:rsidR="007025ED" w:rsidRPr="00C6209A">
        <w:rPr>
          <w:color w:val="000000" w:themeColor="text1"/>
          <w:sz w:val="28"/>
          <w:szCs w:val="28"/>
          <w:shd w:val="clear" w:color="auto" w:fill="FFFFFF"/>
        </w:rPr>
        <w:t xml:space="preserve">, в связи </w:t>
      </w:r>
      <w:r w:rsidR="007025ED" w:rsidRPr="00C6209A">
        <w:rPr>
          <w:color w:val="000000" w:themeColor="text1"/>
          <w:sz w:val="28"/>
          <w:szCs w:val="28"/>
        </w:rPr>
        <w:t>с болезнью, отпуском или командировкой обязанности</w:t>
      </w:r>
      <w:r w:rsidR="000B3272" w:rsidRPr="00C6209A">
        <w:rPr>
          <w:color w:val="000000" w:themeColor="text1"/>
          <w:sz w:val="28"/>
          <w:szCs w:val="28"/>
        </w:rPr>
        <w:t xml:space="preserve"> начальника отдела</w:t>
      </w:r>
      <w:r w:rsidR="007025ED" w:rsidRPr="00C6209A">
        <w:rPr>
          <w:color w:val="000000" w:themeColor="text1"/>
          <w:sz w:val="28"/>
          <w:szCs w:val="28"/>
        </w:rPr>
        <w:t xml:space="preserve"> исполняет главный специалист отдела</w:t>
      </w:r>
      <w:r w:rsidR="000B3272" w:rsidRPr="00C6209A">
        <w:rPr>
          <w:color w:val="000000" w:themeColor="text1"/>
          <w:sz w:val="28"/>
          <w:szCs w:val="28"/>
        </w:rPr>
        <w:t xml:space="preserve"> с возложением на него обязанностей в установленном порядке.</w:t>
      </w:r>
    </w:p>
    <w:p w:rsidR="000B3272" w:rsidRPr="00C6209A" w:rsidRDefault="000B3272" w:rsidP="001B62F4">
      <w:pPr>
        <w:pStyle w:val="2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В соответствии с Инструкцией по делопроизводству в службе отдел обеспечивает использование и хранение:</w:t>
      </w:r>
    </w:p>
    <w:p w:rsidR="000B3272" w:rsidRPr="00C6209A" w:rsidRDefault="000B3272" w:rsidP="001B62F4">
      <w:pPr>
        <w:pStyle w:val="21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бланков с воспроизведением герба автономного округа:</w:t>
      </w:r>
    </w:p>
    <w:p w:rsidR="000B3272" w:rsidRPr="00C6209A" w:rsidRDefault="000B3272" w:rsidP="001B62F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общий бланк;</w:t>
      </w:r>
    </w:p>
    <w:p w:rsidR="000B3272" w:rsidRPr="00C6209A" w:rsidRDefault="000B3272" w:rsidP="001B62F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lastRenderedPageBreak/>
        <w:t>бланк приказа;</w:t>
      </w:r>
    </w:p>
    <w:p w:rsidR="000B3272" w:rsidRPr="00C6209A" w:rsidRDefault="000B3272" w:rsidP="001B62F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бланк письма.</w:t>
      </w:r>
    </w:p>
    <w:p w:rsidR="00F32AD4" w:rsidRPr="00C6209A" w:rsidRDefault="00F32AD4" w:rsidP="001B62F4">
      <w:pPr>
        <w:pStyle w:val="a6"/>
        <w:numPr>
          <w:ilvl w:val="2"/>
          <w:numId w:val="1"/>
        </w:numPr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Печати с надписью «Для документов».</w:t>
      </w:r>
    </w:p>
    <w:p w:rsidR="000B3272" w:rsidRPr="00C6209A" w:rsidRDefault="000B3272" w:rsidP="001B62F4">
      <w:pPr>
        <w:pStyle w:val="a6"/>
        <w:numPr>
          <w:ilvl w:val="2"/>
          <w:numId w:val="1"/>
        </w:numPr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штампов:</w:t>
      </w:r>
    </w:p>
    <w:p w:rsidR="000B3272" w:rsidRPr="00C6209A" w:rsidRDefault="000B3272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«Контроль»;</w:t>
      </w:r>
    </w:p>
    <w:p w:rsidR="000B3272" w:rsidRPr="00C6209A" w:rsidRDefault="000B3272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«Копия»;</w:t>
      </w:r>
    </w:p>
    <w:p w:rsidR="000B3272" w:rsidRPr="00C6209A" w:rsidRDefault="000B3272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«Срочно»;</w:t>
      </w:r>
    </w:p>
    <w:p w:rsidR="00863BD6" w:rsidRPr="00C6209A" w:rsidRDefault="00863BD6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«Проект»;</w:t>
      </w:r>
    </w:p>
    <w:p w:rsidR="000B3272" w:rsidRPr="00C6209A" w:rsidRDefault="000B3272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«Электронная почта» (</w:t>
      </w:r>
      <w:proofErr w:type="spellStart"/>
      <w:r w:rsidRPr="00C6209A">
        <w:rPr>
          <w:color w:val="000000" w:themeColor="text1"/>
          <w:sz w:val="28"/>
          <w:szCs w:val="28"/>
        </w:rPr>
        <w:t>вхд</w:t>
      </w:r>
      <w:proofErr w:type="spellEnd"/>
      <w:r w:rsidRPr="00C6209A">
        <w:rPr>
          <w:color w:val="000000" w:themeColor="text1"/>
          <w:sz w:val="28"/>
          <w:szCs w:val="28"/>
        </w:rPr>
        <w:t>., исх.);</w:t>
      </w:r>
    </w:p>
    <w:p w:rsidR="000B3272" w:rsidRPr="00C6209A" w:rsidRDefault="000B3272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«Снято с контроля»;</w:t>
      </w:r>
    </w:p>
    <w:p w:rsidR="006A5A9D" w:rsidRDefault="006A5A9D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«Верно»;</w:t>
      </w:r>
    </w:p>
    <w:p w:rsidR="006A5A9D" w:rsidRDefault="006A5A9D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«Шишкин В.Н.»;</w:t>
      </w:r>
    </w:p>
    <w:p w:rsidR="006A5A9D" w:rsidRPr="00C6209A" w:rsidRDefault="006A5A9D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«Зольникова Е.В.»;</w:t>
      </w:r>
    </w:p>
    <w:p w:rsidR="000B3272" w:rsidRPr="00C6209A" w:rsidRDefault="000B3272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для проставления даты;</w:t>
      </w:r>
    </w:p>
    <w:p w:rsidR="000B3272" w:rsidRPr="00C6209A" w:rsidRDefault="000B3272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для отметки о поступлении документа в службу;</w:t>
      </w:r>
    </w:p>
    <w:p w:rsidR="00F32AD4" w:rsidRDefault="000B3272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для отметки об исполнении документа и направлении его в дело;</w:t>
      </w:r>
    </w:p>
    <w:p w:rsidR="000B3272" w:rsidRPr="00C6209A" w:rsidRDefault="000B3272" w:rsidP="001B62F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штамп с адресом службы.</w:t>
      </w:r>
    </w:p>
    <w:p w:rsidR="000B3272" w:rsidRPr="00C6209A" w:rsidRDefault="000B3272" w:rsidP="001B62F4">
      <w:pPr>
        <w:ind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Дополнительные бланки, штампы изготавливаются в установленном порядке на основании решения руководителя службы. </w:t>
      </w:r>
    </w:p>
    <w:p w:rsidR="00700B0A" w:rsidRPr="00C6209A" w:rsidRDefault="00700B0A" w:rsidP="001B62F4">
      <w:pPr>
        <w:pStyle w:val="21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Положение об </w:t>
      </w:r>
      <w:r w:rsidR="00384CDE" w:rsidRPr="00C6209A">
        <w:rPr>
          <w:color w:val="000000" w:themeColor="text1"/>
          <w:sz w:val="28"/>
          <w:szCs w:val="28"/>
        </w:rPr>
        <w:t xml:space="preserve">отделе </w:t>
      </w:r>
      <w:r w:rsidRPr="00C6209A">
        <w:rPr>
          <w:color w:val="000000" w:themeColor="text1"/>
          <w:sz w:val="28"/>
          <w:szCs w:val="28"/>
        </w:rPr>
        <w:t xml:space="preserve">утверждается приказом службы. Все изменения, дополнения в утвержденное приказом службы Положение об </w:t>
      </w:r>
      <w:r w:rsidR="00384CDE" w:rsidRPr="00C6209A">
        <w:rPr>
          <w:color w:val="000000" w:themeColor="text1"/>
          <w:sz w:val="28"/>
          <w:szCs w:val="28"/>
        </w:rPr>
        <w:t xml:space="preserve">отделе </w:t>
      </w:r>
      <w:r w:rsidRPr="00C6209A">
        <w:rPr>
          <w:color w:val="000000" w:themeColor="text1"/>
          <w:sz w:val="28"/>
          <w:szCs w:val="28"/>
        </w:rPr>
        <w:t>вносятся в установленном порядке на основании решения руководителя службы.</w:t>
      </w:r>
    </w:p>
    <w:p w:rsidR="00700B0A" w:rsidRPr="00C6209A" w:rsidRDefault="00700B0A" w:rsidP="001B62F4">
      <w:pPr>
        <w:pStyle w:val="a6"/>
        <w:widowControl w:val="0"/>
        <w:tabs>
          <w:tab w:val="left" w:pos="-57"/>
        </w:tabs>
        <w:autoSpaceDN w:val="0"/>
        <w:adjustRightInd w:val="0"/>
        <w:ind w:left="709" w:firstLine="709"/>
        <w:rPr>
          <w:color w:val="000000" w:themeColor="text1"/>
          <w:sz w:val="28"/>
          <w:szCs w:val="28"/>
        </w:rPr>
      </w:pPr>
    </w:p>
    <w:p w:rsidR="00312E47" w:rsidRPr="00C6209A" w:rsidRDefault="00312E47" w:rsidP="000E38F2">
      <w:pPr>
        <w:pStyle w:val="ConsPlusNormal"/>
        <w:widowControl/>
        <w:tabs>
          <w:tab w:val="left" w:pos="426"/>
          <w:tab w:val="left" w:pos="1276"/>
          <w:tab w:val="left" w:pos="1985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1F60D1"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00B0A"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Цели и </w:t>
      </w:r>
      <w:r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отдела</w:t>
      </w:r>
    </w:p>
    <w:p w:rsidR="00700B0A" w:rsidRPr="00C6209A" w:rsidRDefault="00700B0A" w:rsidP="001B62F4">
      <w:pPr>
        <w:pStyle w:val="ConsPlusNormal"/>
        <w:widowControl/>
        <w:tabs>
          <w:tab w:val="left" w:pos="426"/>
          <w:tab w:val="left" w:pos="1276"/>
          <w:tab w:val="left" w:pos="1985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44AD" w:rsidRPr="00C6209A" w:rsidRDefault="00700B0A" w:rsidP="001B62F4">
      <w:pPr>
        <w:pStyle w:val="ConsPlusNormal"/>
        <w:widowControl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образован </w:t>
      </w:r>
      <w:r w:rsidR="002144AD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с целью</w:t>
      </w:r>
      <w:r w:rsidR="00F32AD4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</w:t>
      </w:r>
      <w:r w:rsidR="002144AD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44AD" w:rsidRPr="00C6209A" w:rsidRDefault="00DE1EBF" w:rsidP="001B62F4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государственного контроля за соблюдением законодательства об архивном деле в пределах компетенции и полномочий службы;</w:t>
      </w:r>
    </w:p>
    <w:p w:rsidR="002144AD" w:rsidRPr="00C6209A" w:rsidRDefault="0048685A" w:rsidP="001B62F4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0C8B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равового обеспечения деятельности службы</w:t>
      </w:r>
      <w:r w:rsidR="001C1FD1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6B89" w:rsidRPr="00C6209A" w:rsidRDefault="00576B89" w:rsidP="001B62F4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претензионно</w:t>
      </w:r>
      <w:proofErr w:type="spellEnd"/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-исковой работы службы;</w:t>
      </w:r>
    </w:p>
    <w:p w:rsidR="001C1FD1" w:rsidRPr="00C6209A" w:rsidRDefault="001C1FD1" w:rsidP="001B62F4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документационного обеспечения </w:t>
      </w:r>
      <w:r w:rsidR="002144AD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в </w:t>
      </w:r>
      <w:r w:rsidR="005E7B34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2144AD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ужбе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39AB" w:rsidRPr="00C6209A" w:rsidRDefault="00312E47" w:rsidP="001B62F4">
      <w:pPr>
        <w:pStyle w:val="ConsPlusNormal"/>
        <w:widowControl/>
        <w:numPr>
          <w:ilvl w:val="1"/>
          <w:numId w:val="2"/>
        </w:numPr>
        <w:tabs>
          <w:tab w:val="left" w:pos="-57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отдела являются:</w:t>
      </w:r>
    </w:p>
    <w:p w:rsidR="00F32AD4" w:rsidRPr="00C6209A" w:rsidRDefault="00DE1EBF" w:rsidP="001B62F4">
      <w:pPr>
        <w:pStyle w:val="ConsPlusNormal"/>
        <w:widowControl/>
        <w:numPr>
          <w:ilvl w:val="2"/>
          <w:numId w:val="2"/>
        </w:numPr>
        <w:tabs>
          <w:tab w:val="left" w:pos="-57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осуществления регионального государственного контроля за соблюдением законодательства об архивном деле</w:t>
      </w:r>
      <w:r w:rsidR="00F32AD4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компетенции и полномочий службы;</w:t>
      </w:r>
    </w:p>
    <w:p w:rsidR="00F239AB" w:rsidRPr="00C6209A" w:rsidRDefault="00DE1EBF" w:rsidP="001B62F4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реализация единой государственной политики в области 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за соблюдением законодательства об архивном деле в пределах компетенции и полномочий службы на территории автономного округа;</w:t>
      </w:r>
    </w:p>
    <w:p w:rsidR="00DE1EBF" w:rsidRPr="00C6209A" w:rsidRDefault="00DE1EBF" w:rsidP="001B62F4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lastRenderedPageBreak/>
        <w:t>организация деятельности службы по проведению плановых и внеплановых проверок выполнения юридическими лицами и индивидуальными предпринимателями правил организации хранения, комплектования, учета и использования документов Архивного фонда Российской Федерации и других архивных документов автономном округе.</w:t>
      </w:r>
    </w:p>
    <w:p w:rsidR="005158CA" w:rsidRPr="00C6209A" w:rsidRDefault="005158CA" w:rsidP="00354542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В области </w:t>
      </w:r>
      <w:proofErr w:type="spellStart"/>
      <w:r w:rsidRPr="00C6209A">
        <w:rPr>
          <w:color w:val="000000" w:themeColor="text1"/>
          <w:sz w:val="28"/>
          <w:szCs w:val="28"/>
        </w:rPr>
        <w:t>претензионно</w:t>
      </w:r>
      <w:proofErr w:type="spellEnd"/>
      <w:r w:rsidRPr="00C6209A">
        <w:rPr>
          <w:color w:val="000000" w:themeColor="text1"/>
          <w:sz w:val="28"/>
          <w:szCs w:val="28"/>
        </w:rPr>
        <w:t>-исковой работы службы:</w:t>
      </w:r>
    </w:p>
    <w:p w:rsidR="005158CA" w:rsidRPr="00C6209A" w:rsidRDefault="00731758" w:rsidP="001B62F4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защита прав и законных интересов службы, </w:t>
      </w:r>
      <w:r w:rsidR="005158CA" w:rsidRPr="00C6209A">
        <w:rPr>
          <w:color w:val="000000" w:themeColor="text1"/>
          <w:sz w:val="28"/>
          <w:szCs w:val="28"/>
        </w:rPr>
        <w:t xml:space="preserve">представление интересов службы в </w:t>
      </w:r>
      <w:r w:rsidR="001C6E13" w:rsidRPr="00C6209A">
        <w:rPr>
          <w:color w:val="000000" w:themeColor="text1"/>
          <w:sz w:val="28"/>
          <w:szCs w:val="28"/>
        </w:rPr>
        <w:t xml:space="preserve">судах Российской Федерации </w:t>
      </w:r>
      <w:r w:rsidR="005158CA" w:rsidRPr="00C6209A">
        <w:rPr>
          <w:color w:val="000000" w:themeColor="text1"/>
          <w:sz w:val="28"/>
          <w:szCs w:val="28"/>
        </w:rPr>
        <w:t>и иных органах.</w:t>
      </w:r>
    </w:p>
    <w:p w:rsidR="00E815CB" w:rsidRPr="00C6209A" w:rsidRDefault="002E0E2C" w:rsidP="00354542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В области правового обеспечения деятельности службы:</w:t>
      </w:r>
      <w:r w:rsidR="00E815CB" w:rsidRPr="00C6209A">
        <w:rPr>
          <w:color w:val="000000" w:themeColor="text1"/>
          <w:sz w:val="28"/>
          <w:szCs w:val="28"/>
        </w:rPr>
        <w:t xml:space="preserve"> </w:t>
      </w:r>
    </w:p>
    <w:p w:rsidR="00E815CB" w:rsidRPr="00C6209A" w:rsidRDefault="00E815CB" w:rsidP="001B62F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обеспеч</w:t>
      </w:r>
      <w:r w:rsidR="005C03DE" w:rsidRPr="00C6209A">
        <w:rPr>
          <w:color w:val="000000" w:themeColor="text1"/>
          <w:sz w:val="28"/>
          <w:szCs w:val="28"/>
        </w:rPr>
        <w:t>ение</w:t>
      </w:r>
      <w:r w:rsidRPr="00C6209A">
        <w:rPr>
          <w:color w:val="000000" w:themeColor="text1"/>
          <w:sz w:val="28"/>
          <w:szCs w:val="28"/>
        </w:rPr>
        <w:t xml:space="preserve"> законност</w:t>
      </w:r>
      <w:r w:rsidR="005C03DE" w:rsidRPr="00C6209A">
        <w:rPr>
          <w:color w:val="000000" w:themeColor="text1"/>
          <w:sz w:val="28"/>
          <w:szCs w:val="28"/>
        </w:rPr>
        <w:t>и</w:t>
      </w:r>
      <w:r w:rsidR="00731758" w:rsidRPr="00C6209A">
        <w:rPr>
          <w:color w:val="000000" w:themeColor="text1"/>
          <w:sz w:val="28"/>
          <w:szCs w:val="28"/>
        </w:rPr>
        <w:t xml:space="preserve"> в деятельности службы;</w:t>
      </w:r>
    </w:p>
    <w:p w:rsidR="00731758" w:rsidRPr="00C6209A" w:rsidRDefault="00731758" w:rsidP="001B62F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совершенствование законодательства, регулирующего вопросы, входящие в компетенцию службы, а также улучшение качества проектов нормативных правовых актов подготавливаемых службой;</w:t>
      </w:r>
    </w:p>
    <w:p w:rsidR="001C6E13" w:rsidRPr="00C6209A" w:rsidRDefault="001C6E13" w:rsidP="001B62F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обеспечение соответствия правовых актов службы требованиям действующего законодательства Российской Федерации и автономного округа;</w:t>
      </w:r>
    </w:p>
    <w:p w:rsidR="00731758" w:rsidRPr="00C6209A" w:rsidRDefault="00731758" w:rsidP="001B62F4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организация договорных отношений службы.</w:t>
      </w:r>
    </w:p>
    <w:p w:rsidR="001C1FD1" w:rsidRPr="00C6209A" w:rsidRDefault="005E7B34" w:rsidP="001B62F4">
      <w:pPr>
        <w:pStyle w:val="a6"/>
        <w:numPr>
          <w:ilvl w:val="2"/>
          <w:numId w:val="2"/>
        </w:numPr>
        <w:tabs>
          <w:tab w:val="left" w:pos="-57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В области документационного обеспечения </w:t>
      </w:r>
      <w:r w:rsidR="004F395B" w:rsidRPr="00C6209A">
        <w:rPr>
          <w:color w:val="000000" w:themeColor="text1"/>
          <w:sz w:val="28"/>
          <w:szCs w:val="28"/>
        </w:rPr>
        <w:t>управления в службе</w:t>
      </w:r>
      <w:r w:rsidR="001C1FD1" w:rsidRPr="00C6209A">
        <w:rPr>
          <w:color w:val="000000" w:themeColor="text1"/>
          <w:sz w:val="28"/>
          <w:szCs w:val="28"/>
        </w:rPr>
        <w:t>:</w:t>
      </w:r>
    </w:p>
    <w:p w:rsidR="00F239AB" w:rsidRPr="00C6209A" w:rsidRDefault="007504D3" w:rsidP="001B62F4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ведение делопроизводства и </w:t>
      </w:r>
      <w:r w:rsidR="001C1FD1" w:rsidRPr="00C6209A">
        <w:rPr>
          <w:color w:val="000000" w:themeColor="text1"/>
          <w:sz w:val="28"/>
          <w:szCs w:val="28"/>
        </w:rPr>
        <w:t>обеспечение документирования управленческой деятельности и организация работы с документами, в том числе с применением системы электронного документооборота и делопроизводства</w:t>
      </w:r>
      <w:r w:rsidR="000674B0" w:rsidRPr="00C6209A">
        <w:rPr>
          <w:color w:val="000000" w:themeColor="text1"/>
          <w:sz w:val="28"/>
          <w:szCs w:val="28"/>
        </w:rPr>
        <w:t xml:space="preserve"> </w:t>
      </w:r>
      <w:r w:rsidR="005D4A44" w:rsidRPr="00C6209A">
        <w:rPr>
          <w:color w:val="000000" w:themeColor="text1"/>
          <w:sz w:val="28"/>
          <w:szCs w:val="28"/>
        </w:rPr>
        <w:t xml:space="preserve">                  </w:t>
      </w:r>
      <w:r w:rsidR="000674B0" w:rsidRPr="00C6209A">
        <w:rPr>
          <w:color w:val="000000" w:themeColor="text1"/>
          <w:sz w:val="28"/>
          <w:szCs w:val="28"/>
        </w:rPr>
        <w:t>(</w:t>
      </w:r>
      <w:r w:rsidR="000674B0" w:rsidRPr="00C6209A">
        <w:rPr>
          <w:color w:val="000000" w:themeColor="text1"/>
          <w:sz w:val="28"/>
          <w:szCs w:val="28"/>
          <w:lang w:val="en-US"/>
        </w:rPr>
        <w:t>IBM</w:t>
      </w:r>
      <w:r w:rsidR="000674B0" w:rsidRPr="00C6209A">
        <w:rPr>
          <w:color w:val="000000" w:themeColor="text1"/>
          <w:sz w:val="28"/>
          <w:szCs w:val="28"/>
        </w:rPr>
        <w:t xml:space="preserve"> </w:t>
      </w:r>
      <w:r w:rsidR="000674B0" w:rsidRPr="00C6209A">
        <w:rPr>
          <w:color w:val="000000" w:themeColor="text1"/>
          <w:sz w:val="28"/>
          <w:szCs w:val="28"/>
          <w:lang w:val="en-US"/>
        </w:rPr>
        <w:t>Lotus</w:t>
      </w:r>
      <w:r w:rsidR="000674B0" w:rsidRPr="00C6209A">
        <w:rPr>
          <w:color w:val="000000" w:themeColor="text1"/>
          <w:sz w:val="28"/>
          <w:szCs w:val="28"/>
        </w:rPr>
        <w:t xml:space="preserve"> </w:t>
      </w:r>
      <w:r w:rsidR="000674B0" w:rsidRPr="00C6209A">
        <w:rPr>
          <w:color w:val="000000" w:themeColor="text1"/>
          <w:sz w:val="28"/>
          <w:szCs w:val="28"/>
          <w:lang w:val="en-US"/>
        </w:rPr>
        <w:t>Notes</w:t>
      </w:r>
      <w:r w:rsidR="000674B0" w:rsidRPr="00C6209A">
        <w:rPr>
          <w:color w:val="000000" w:themeColor="text1"/>
          <w:sz w:val="28"/>
          <w:szCs w:val="28"/>
        </w:rPr>
        <w:t>)</w:t>
      </w:r>
      <w:r w:rsidR="00626291" w:rsidRPr="00C6209A">
        <w:rPr>
          <w:color w:val="000000" w:themeColor="text1"/>
          <w:sz w:val="28"/>
          <w:szCs w:val="28"/>
        </w:rPr>
        <w:t>.</w:t>
      </w:r>
    </w:p>
    <w:p w:rsidR="001C1FD1" w:rsidRPr="00C6209A" w:rsidRDefault="001C1FD1" w:rsidP="001B62F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12E47" w:rsidRPr="00C6209A" w:rsidRDefault="00312E47" w:rsidP="001B62F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.Функции отдела</w:t>
      </w:r>
    </w:p>
    <w:p w:rsidR="007504D3" w:rsidRPr="00C6209A" w:rsidRDefault="007504D3" w:rsidP="001B62F4">
      <w:pPr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7B14EB" w:rsidRPr="00C6209A" w:rsidRDefault="007B14EB" w:rsidP="001B62F4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Для</w:t>
      </w:r>
      <w:r w:rsidR="007504D3" w:rsidRPr="00C6209A">
        <w:rPr>
          <w:color w:val="000000" w:themeColor="text1"/>
          <w:sz w:val="28"/>
          <w:szCs w:val="28"/>
        </w:rPr>
        <w:t xml:space="preserve"> достижения целей и выполнения задач, установленных настоящим Положением, в компетенцию отдела входит выполнение</w:t>
      </w:r>
      <w:r w:rsidRPr="00C6209A">
        <w:rPr>
          <w:color w:val="000000" w:themeColor="text1"/>
          <w:sz w:val="28"/>
          <w:szCs w:val="28"/>
        </w:rPr>
        <w:t xml:space="preserve"> следующих функций:</w:t>
      </w:r>
    </w:p>
    <w:p w:rsidR="008B361C" w:rsidRPr="00C6209A" w:rsidRDefault="008B361C" w:rsidP="001B62F4">
      <w:pPr>
        <w:pStyle w:val="a6"/>
        <w:numPr>
          <w:ilvl w:val="2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В области осуществления регионального государственного контроля за соблюдением законодательства об архивном деле:</w:t>
      </w:r>
    </w:p>
    <w:p w:rsidR="00F633A1" w:rsidRPr="00C6209A" w:rsidRDefault="00F633A1" w:rsidP="001B62F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C2615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контроля за соблюдением законодательства об архивном де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ле в пределах своей компетенции;</w:t>
      </w:r>
    </w:p>
    <w:p w:rsidR="00F633A1" w:rsidRPr="00C6209A" w:rsidRDefault="00F633A1" w:rsidP="001B62F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C2615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в пределах своей компетенции единой государственной политики в области защиты прав юридических лиц, индивидуальных предпринимателей и обеспечение соблюдения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автономного округа;</w:t>
      </w:r>
    </w:p>
    <w:p w:rsidR="001C0598" w:rsidRPr="00C6209A" w:rsidRDefault="008B361C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разраб</w:t>
      </w:r>
      <w:r w:rsidR="00EA3CDC" w:rsidRPr="00C6209A">
        <w:rPr>
          <w:color w:val="000000" w:themeColor="text1"/>
          <w:sz w:val="28"/>
          <w:szCs w:val="28"/>
        </w:rPr>
        <w:t>о</w:t>
      </w:r>
      <w:r w:rsidRPr="00C6209A">
        <w:rPr>
          <w:color w:val="000000" w:themeColor="text1"/>
          <w:sz w:val="28"/>
          <w:szCs w:val="28"/>
        </w:rPr>
        <w:t>т</w:t>
      </w:r>
      <w:r w:rsidR="00EA3CDC" w:rsidRPr="00C6209A">
        <w:rPr>
          <w:color w:val="000000" w:themeColor="text1"/>
          <w:sz w:val="28"/>
          <w:szCs w:val="28"/>
        </w:rPr>
        <w:t>ка административного регламента</w:t>
      </w:r>
      <w:r w:rsidRPr="00C6209A">
        <w:rPr>
          <w:color w:val="000000" w:themeColor="text1"/>
          <w:sz w:val="28"/>
          <w:szCs w:val="28"/>
        </w:rPr>
        <w:t xml:space="preserve"> осуществления регионального государственного контроля в порядке, установленном </w:t>
      </w:r>
      <w:r w:rsidR="00F633A1" w:rsidRPr="00C6209A">
        <w:rPr>
          <w:color w:val="000000" w:themeColor="text1"/>
          <w:sz w:val="28"/>
          <w:szCs w:val="28"/>
        </w:rPr>
        <w:t xml:space="preserve">законодательством </w:t>
      </w:r>
      <w:r w:rsidRPr="00C6209A">
        <w:rPr>
          <w:color w:val="000000" w:themeColor="text1"/>
          <w:sz w:val="28"/>
          <w:szCs w:val="28"/>
        </w:rPr>
        <w:t>автономного округа;</w:t>
      </w:r>
    </w:p>
    <w:p w:rsidR="00F633A1" w:rsidRPr="00C6209A" w:rsidRDefault="00F633A1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>подготовка ежегодного плана проведения плановых проверок юридических лиц и индивидуальных предпринимателей, обеспечение согласования плана в органах прокуратуры, а также подготовка приказа службы об утверждении плана;</w:t>
      </w:r>
    </w:p>
    <w:p w:rsidR="00F633A1" w:rsidRPr="00C6209A" w:rsidRDefault="00F633A1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размещение ежегодного плана проверок юридических лиц и индивидуальных предпринимателей на официальном сайте исполнительных органов государственной власти автономного округа и на официальном       Интернет-сайте службы;</w:t>
      </w:r>
    </w:p>
    <w:p w:rsidR="00F633A1" w:rsidRPr="00C6209A" w:rsidRDefault="00F633A1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подготовка </w:t>
      </w: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>предложений в бюджетную смету о командировочных расходах для планируемых выездных проверок;</w:t>
      </w:r>
    </w:p>
    <w:p w:rsidR="001C0598" w:rsidRPr="00C6209A" w:rsidRDefault="001C0598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организация деятельности службы по проведению плановых и внеплановых проверок выполнения юридическими лицами и индивидуальными предпринимателями правил организации хранения, комплектования, учета и использования документов Архивного фонда Российской Федерации и других архивных документов автономном округе.</w:t>
      </w:r>
    </w:p>
    <w:p w:rsidR="007B371C" w:rsidRPr="00C6209A" w:rsidRDefault="00E00033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>обеспечение исполнения</w:t>
      </w:r>
      <w:r w:rsidR="008B361C"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ежегодного плана проверок юридических лиц и индивидуальных предпринимателей</w:t>
      </w:r>
      <w:r w:rsidR="007B371C"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внесение </w:t>
      </w:r>
      <w:r w:rsidR="007B371C"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него </w:t>
      </w:r>
      <w:r w:rsidR="008B361C" w:rsidRPr="00C6209A">
        <w:rPr>
          <w:rFonts w:eastAsiaTheme="minorHAnsi"/>
          <w:color w:val="000000" w:themeColor="text1"/>
          <w:sz w:val="28"/>
          <w:szCs w:val="28"/>
          <w:lang w:eastAsia="en-US"/>
        </w:rPr>
        <w:t>изменени</w:t>
      </w: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8B361C"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="007B371C" w:rsidRPr="00C6209A">
        <w:rPr>
          <w:rFonts w:eastAsiaTheme="minorHAnsi"/>
          <w:color w:val="000000" w:themeColor="text1"/>
          <w:sz w:val="28"/>
          <w:szCs w:val="28"/>
          <w:lang w:eastAsia="en-US"/>
        </w:rPr>
        <w:t>случае необходимости;</w:t>
      </w:r>
    </w:p>
    <w:p w:rsidR="00496751" w:rsidRPr="00C6209A" w:rsidRDefault="00E00033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>подготовка</w:t>
      </w:r>
      <w:r w:rsidR="008B361C"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приказов службы </w:t>
      </w: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>о проведении проверок, заявлений</w:t>
      </w:r>
      <w:r w:rsidR="008B361C"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7B371C" w:rsidRPr="00C6209A" w:rsidRDefault="007B371C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>подготовка уведомлений о проведении проверок и направление их в адрес юридических лиц и индивидуальных предпринимателей;</w:t>
      </w:r>
    </w:p>
    <w:p w:rsidR="00496751" w:rsidRPr="00C6209A" w:rsidRDefault="008B361C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>подготовк</w:t>
      </w:r>
      <w:r w:rsidR="006D48A2" w:rsidRPr="00C6209A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актов, предписаний по результатам проверок выполнения юридическими лицами и индивидуальными предпринимателями правил организации хранения, комплектования, учета и использования архивных документов, внесение соответствующих записей о проведении проверки юридических лиц и инди</w:t>
      </w:r>
      <w:r w:rsidR="006D48A2" w:rsidRPr="00C6209A">
        <w:rPr>
          <w:rFonts w:eastAsiaTheme="minorHAnsi"/>
          <w:color w:val="000000" w:themeColor="text1"/>
          <w:sz w:val="28"/>
          <w:szCs w:val="28"/>
          <w:lang w:eastAsia="en-US"/>
        </w:rPr>
        <w:t>видуальных предпринимателей в</w:t>
      </w: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журналы учета проверок;</w:t>
      </w:r>
    </w:p>
    <w:p w:rsidR="00496751" w:rsidRPr="00C6209A" w:rsidRDefault="006D48A2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осуществление контроля</w:t>
      </w:r>
      <w:r w:rsidR="008B361C" w:rsidRPr="00C6209A">
        <w:rPr>
          <w:color w:val="000000" w:themeColor="text1"/>
          <w:sz w:val="28"/>
          <w:szCs w:val="28"/>
        </w:rPr>
        <w:t xml:space="preserve"> над истечением сроков устранения </w:t>
      </w:r>
      <w:r w:rsidR="00980E3A" w:rsidRPr="00C6209A">
        <w:rPr>
          <w:color w:val="000000" w:themeColor="text1"/>
          <w:sz w:val="28"/>
          <w:szCs w:val="28"/>
        </w:rPr>
        <w:t xml:space="preserve">нарушений, выявленных в ходе проверок </w:t>
      </w:r>
      <w:r w:rsidR="008B361C" w:rsidRPr="00C6209A">
        <w:rPr>
          <w:color w:val="000000" w:themeColor="text1"/>
          <w:sz w:val="28"/>
          <w:szCs w:val="28"/>
        </w:rPr>
        <w:t>юридическими лицами и ин</w:t>
      </w:r>
      <w:r w:rsidR="00980E3A" w:rsidRPr="00C6209A">
        <w:rPr>
          <w:color w:val="000000" w:themeColor="text1"/>
          <w:sz w:val="28"/>
          <w:szCs w:val="28"/>
        </w:rPr>
        <w:t>дивидуальными предпринимателями</w:t>
      </w:r>
      <w:r w:rsidR="008B361C" w:rsidRPr="00C6209A">
        <w:rPr>
          <w:color w:val="000000" w:themeColor="text1"/>
          <w:sz w:val="28"/>
          <w:szCs w:val="28"/>
        </w:rPr>
        <w:t>;</w:t>
      </w:r>
    </w:p>
    <w:p w:rsidR="00496751" w:rsidRPr="00C6209A" w:rsidRDefault="008B361C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подготовк</w:t>
      </w:r>
      <w:r w:rsidR="006D48A2" w:rsidRPr="00C6209A">
        <w:rPr>
          <w:color w:val="000000" w:themeColor="text1"/>
          <w:sz w:val="28"/>
          <w:szCs w:val="28"/>
        </w:rPr>
        <w:t>а</w:t>
      </w:r>
      <w:r w:rsidRPr="00C6209A">
        <w:rPr>
          <w:color w:val="000000" w:themeColor="text1"/>
          <w:sz w:val="28"/>
          <w:szCs w:val="28"/>
        </w:rPr>
        <w:t xml:space="preserve"> предложений о совершенствовании законодательства Российской Федерации в части организации и осуществления </w:t>
      </w:r>
      <w:r w:rsidR="00980E3A" w:rsidRPr="00C6209A">
        <w:rPr>
          <w:color w:val="000000" w:themeColor="text1"/>
          <w:sz w:val="28"/>
          <w:szCs w:val="28"/>
        </w:rPr>
        <w:t>регионального государственного контроля</w:t>
      </w:r>
      <w:r w:rsidRPr="00C6209A">
        <w:rPr>
          <w:color w:val="000000" w:themeColor="text1"/>
          <w:sz w:val="28"/>
          <w:szCs w:val="28"/>
        </w:rPr>
        <w:t>;</w:t>
      </w:r>
    </w:p>
    <w:p w:rsidR="00F633A1" w:rsidRPr="00C6209A" w:rsidRDefault="00F633A1" w:rsidP="001B62F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мониторинга эффективности регионального государственного контроля (надзора)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6D48A2" w:rsidRPr="00C6209A" w:rsidRDefault="006D48A2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ведение учета, хранения и обработки материалов по вопросам осуществления службой регионального государственного контроля за соблюдением законодательства об архивном деле;</w:t>
      </w:r>
    </w:p>
    <w:p w:rsidR="008B361C" w:rsidRPr="00C6209A" w:rsidRDefault="006D48A2" w:rsidP="001B62F4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подготовка</w:t>
      </w:r>
      <w:r w:rsidR="008B361C" w:rsidRPr="00C6209A">
        <w:rPr>
          <w:color w:val="000000" w:themeColor="text1"/>
          <w:sz w:val="28"/>
          <w:szCs w:val="28"/>
        </w:rPr>
        <w:t xml:space="preserve"> ежегодного доклада об осуществлении государственного контроля (</w:t>
      </w:r>
      <w:r w:rsidRPr="00C6209A">
        <w:rPr>
          <w:color w:val="000000" w:themeColor="text1"/>
          <w:sz w:val="28"/>
          <w:szCs w:val="28"/>
        </w:rPr>
        <w:t xml:space="preserve">надзора) в сфере архивного дела, а также </w:t>
      </w:r>
      <w:r w:rsidR="00393EE5" w:rsidRPr="00C6209A">
        <w:rPr>
          <w:color w:val="000000" w:themeColor="text1"/>
          <w:sz w:val="28"/>
          <w:szCs w:val="28"/>
        </w:rPr>
        <w:t xml:space="preserve">подготовка иной отчетной документации и информации </w:t>
      </w:r>
      <w:r w:rsidR="00B127B9" w:rsidRPr="00C6209A">
        <w:rPr>
          <w:color w:val="000000" w:themeColor="text1"/>
          <w:sz w:val="28"/>
          <w:szCs w:val="28"/>
        </w:rPr>
        <w:t xml:space="preserve">об осуществлении </w:t>
      </w:r>
      <w:r w:rsidR="008B361C" w:rsidRPr="00C6209A">
        <w:rPr>
          <w:color w:val="000000" w:themeColor="text1"/>
          <w:sz w:val="28"/>
          <w:szCs w:val="28"/>
        </w:rPr>
        <w:t>регионального государственного контроля за соблюдением за</w:t>
      </w:r>
      <w:r w:rsidR="00B127B9" w:rsidRPr="00C6209A">
        <w:rPr>
          <w:color w:val="000000" w:themeColor="text1"/>
          <w:sz w:val="28"/>
          <w:szCs w:val="28"/>
        </w:rPr>
        <w:t>конодательства об архивном деле</w:t>
      </w:r>
      <w:r w:rsidR="00F633A1" w:rsidRPr="00C6209A">
        <w:rPr>
          <w:color w:val="000000" w:themeColor="text1"/>
          <w:sz w:val="28"/>
          <w:szCs w:val="28"/>
        </w:rPr>
        <w:t xml:space="preserve"> и иных отчетных документов (информации)</w:t>
      </w:r>
      <w:r w:rsidR="00B127B9" w:rsidRPr="00C6209A">
        <w:rPr>
          <w:color w:val="000000" w:themeColor="text1"/>
          <w:sz w:val="28"/>
          <w:szCs w:val="28"/>
        </w:rPr>
        <w:t>.</w:t>
      </w:r>
    </w:p>
    <w:p w:rsidR="007D4EF4" w:rsidRPr="00C6209A" w:rsidRDefault="005C03DE" w:rsidP="001B62F4">
      <w:pPr>
        <w:pStyle w:val="a6"/>
        <w:numPr>
          <w:ilvl w:val="2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В</w:t>
      </w:r>
      <w:r w:rsidR="007D4EF4" w:rsidRPr="00C6209A">
        <w:rPr>
          <w:color w:val="000000" w:themeColor="text1"/>
          <w:sz w:val="28"/>
          <w:szCs w:val="28"/>
        </w:rPr>
        <w:t xml:space="preserve"> </w:t>
      </w:r>
      <w:r w:rsidR="002A5621" w:rsidRPr="00C6209A">
        <w:rPr>
          <w:color w:val="000000" w:themeColor="text1"/>
          <w:sz w:val="28"/>
          <w:szCs w:val="28"/>
        </w:rPr>
        <w:t xml:space="preserve">области </w:t>
      </w:r>
      <w:r w:rsidR="007D4EF4" w:rsidRPr="00C6209A">
        <w:rPr>
          <w:color w:val="000000" w:themeColor="text1"/>
          <w:sz w:val="28"/>
          <w:szCs w:val="28"/>
        </w:rPr>
        <w:t>правового обеспечения деятельности службы:</w:t>
      </w:r>
    </w:p>
    <w:p w:rsidR="003D0C98" w:rsidRPr="00C6209A" w:rsidRDefault="003D0C98" w:rsidP="001B62F4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4F395B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рганизация контроля за выполнением 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службе </w:t>
      </w:r>
      <w:r w:rsidR="004F395B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законодательства, поручений Президента Российской Федерации и Правительства Российской Федерации, законов и иных правовых актов автономного округа, а также решений и поручений Губернатора автономного округа и Правительства автономного округа в пределах своей компетенции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5C23" w:rsidRPr="00C6209A" w:rsidRDefault="00FF5C23" w:rsidP="001B62F4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мониторинге правового пространства, систематизации и инвентаризации правовых актов автономного округа в установленной сфере деятельности;</w:t>
      </w:r>
    </w:p>
    <w:p w:rsidR="00FF5C23" w:rsidRPr="00C6209A" w:rsidRDefault="00FF5C23" w:rsidP="001B62F4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подготовке замечаний и предложений к проектам федеральных законов, относящихся к установленной сфере деятельности;</w:t>
      </w:r>
    </w:p>
    <w:p w:rsidR="00FF5C23" w:rsidRPr="00C6209A" w:rsidRDefault="00FF5C23" w:rsidP="001B62F4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разработке, согласовании и представлении на рассмотрение в установленном порядке проектов правовых актов автономного округа в установленной сфере деятельности, обеспечение их реализации в пределах своих полномочий;</w:t>
      </w:r>
    </w:p>
    <w:p w:rsidR="003D0C98" w:rsidRPr="00C6209A" w:rsidRDefault="003D0C98" w:rsidP="001B62F4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внутренней (служебной) экспертизы проектов правовых актов автономного округа, правовых актов автономного округа в установленной сфере деятельности, государственных контрактов, договоров (соглашений), заключаемых от имени службы, а также иных документов службы;</w:t>
      </w:r>
    </w:p>
    <w:p w:rsidR="00FF5C23" w:rsidRPr="00C6209A" w:rsidRDefault="00FF5C23" w:rsidP="001B62F4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о создании, об изменении или отмене (признании утратившими силу) правовых актов в установленной сфере деятельности;</w:t>
      </w:r>
    </w:p>
    <w:p w:rsidR="00FF5C23" w:rsidRPr="00C6209A" w:rsidRDefault="00FF5C23" w:rsidP="001B62F4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юридической экспертизы</w:t>
      </w:r>
      <w:r w:rsidR="00B30880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согласования и визирования  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правовых актов службы</w:t>
      </w:r>
      <w:r w:rsidR="00B30880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(приказов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, инструкци</w:t>
      </w:r>
      <w:r w:rsidR="00B30880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т.д.);</w:t>
      </w:r>
    </w:p>
    <w:p w:rsidR="00B30880" w:rsidRPr="00C6209A" w:rsidRDefault="00B30880" w:rsidP="001B62F4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визирование, редактирование проектов правовых актов автономного округа, разрабатываемых в службе;</w:t>
      </w:r>
    </w:p>
    <w:p w:rsidR="002F36FB" w:rsidRPr="00C6209A" w:rsidRDefault="003D0C98" w:rsidP="001B62F4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представлении</w:t>
      </w:r>
      <w:r w:rsidR="004F395B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рекомендаций о заключении международных договоров Российской Федерации на рассмотрение Президента Российской Федерации или Правительства Российской Федерации в сфере внешней политики по вопросам культурного и научно-технического сотрудничества, а также внешнеэкономической деятельности, направленных на обеспечение интересов автономного округа, согласование проектов международных договоров Российской Федерации, подготовка предложений по основным положениям или проектам международных договоров Российской Федерации в случае, если затрагиваются вопросы, относящие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ся к ведению автономного округа;</w:t>
      </w:r>
    </w:p>
    <w:p w:rsidR="00FF5C23" w:rsidRPr="00C6209A" w:rsidRDefault="00FF5C23" w:rsidP="001B62F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подготовка предложений по размещению информации правового характера на официальном Интернет-сайте исполнительных органов государственной власти автономного округа и на Официальном Интернет-сайте службы;</w:t>
      </w:r>
    </w:p>
    <w:p w:rsidR="00FF5C23" w:rsidRPr="00C6209A" w:rsidRDefault="00FF5C23" w:rsidP="001B62F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службы, в порядке, установленном законодательством Российской Федерации для рассмотрения обращений граждан;</w:t>
      </w:r>
    </w:p>
    <w:p w:rsidR="00FF5C23" w:rsidRPr="00C6209A" w:rsidRDefault="00FF5C23" w:rsidP="001B62F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оказание консультационной помощи, подготовка аналитической, справочной, статистической и иной информации по вопросам правового </w:t>
      </w:r>
      <w:r w:rsidRPr="00C6209A">
        <w:rPr>
          <w:color w:val="000000" w:themeColor="text1"/>
          <w:sz w:val="28"/>
          <w:szCs w:val="28"/>
        </w:rPr>
        <w:lastRenderedPageBreak/>
        <w:t>характера, а также применения действующего законодательства                           Российской Федерации и автономного округа;</w:t>
      </w:r>
    </w:p>
    <w:p w:rsidR="00FF5C23" w:rsidRPr="00C6209A" w:rsidRDefault="00FF5C23" w:rsidP="001B62F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осуществление установленной отчетности по правовым вопросам;</w:t>
      </w:r>
    </w:p>
    <w:p w:rsidR="00FF5C23" w:rsidRPr="00C6209A" w:rsidRDefault="0007444B" w:rsidP="001B62F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осуществление регистрации и учета договоров (соглашений) </w:t>
      </w:r>
      <w:r w:rsidRPr="00C6209A">
        <w:rPr>
          <w:color w:val="000000" w:themeColor="text1"/>
          <w:sz w:val="28"/>
          <w:szCs w:val="28"/>
        </w:rPr>
        <w:t>с территориальными органами федеральных органов государственной власти, федеральными организациями, иными государственными органами Российской Федерации, расположенными на территории автономного округа;</w:t>
      </w:r>
    </w:p>
    <w:p w:rsidR="00ED4609" w:rsidRPr="00C6209A" w:rsidRDefault="0007444B" w:rsidP="001B62F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>обеспечение оформления и учета доверенностей службы;</w:t>
      </w:r>
    </w:p>
    <w:p w:rsidR="00A63D07" w:rsidRPr="00C6209A" w:rsidRDefault="00A63D07" w:rsidP="001B62F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подготовка и представление </w:t>
      </w:r>
      <w:r w:rsidR="003C7C8B" w:rsidRPr="00C6209A">
        <w:rPr>
          <w:rFonts w:eastAsiaTheme="minorHAnsi"/>
          <w:color w:val="000000" w:themeColor="text1"/>
          <w:sz w:val="28"/>
          <w:szCs w:val="28"/>
          <w:lang w:eastAsia="en-US"/>
        </w:rPr>
        <w:t>в регистрирующий</w:t>
      </w: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 заявлений и иных  документов</w:t>
      </w:r>
      <w:r w:rsidR="0014386D"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касающихся сведений о юридическом лице, требующих </w:t>
      </w: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государственной регистрации и внесение сведений в </w:t>
      </w:r>
      <w:r w:rsidR="0014386D" w:rsidRPr="00C6209A">
        <w:rPr>
          <w:color w:val="000000" w:themeColor="text1"/>
          <w:sz w:val="28"/>
          <w:szCs w:val="28"/>
        </w:rPr>
        <w:t>единый государственный реестр юридических лиц</w:t>
      </w:r>
      <w:r w:rsidR="0014386D" w:rsidRPr="00C620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>ЕГРЮЛ</w:t>
      </w:r>
      <w:r w:rsidR="0014386D" w:rsidRPr="00C6209A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C6209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F395B" w:rsidRPr="00C6209A" w:rsidRDefault="004F395B" w:rsidP="001B62F4">
      <w:pPr>
        <w:pStyle w:val="a6"/>
        <w:keepLines/>
        <w:numPr>
          <w:ilvl w:val="2"/>
          <w:numId w:val="10"/>
        </w:numPr>
        <w:suppressLineNumbers/>
        <w:suppressAutoHyphens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 xml:space="preserve">в области </w:t>
      </w:r>
      <w:proofErr w:type="spellStart"/>
      <w:r w:rsidRPr="00C6209A">
        <w:rPr>
          <w:color w:val="000000" w:themeColor="text1"/>
          <w:sz w:val="28"/>
          <w:szCs w:val="28"/>
        </w:rPr>
        <w:t>претензионно</w:t>
      </w:r>
      <w:proofErr w:type="spellEnd"/>
      <w:r w:rsidRPr="00C6209A">
        <w:rPr>
          <w:color w:val="000000" w:themeColor="text1"/>
          <w:sz w:val="28"/>
          <w:szCs w:val="28"/>
        </w:rPr>
        <w:t>-исковой работы службы:</w:t>
      </w:r>
    </w:p>
    <w:p w:rsidR="00850118" w:rsidRPr="00C6209A" w:rsidRDefault="00FF5C23" w:rsidP="001B62F4">
      <w:pPr>
        <w:pStyle w:val="a6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обеспечение </w:t>
      </w:r>
      <w:proofErr w:type="spellStart"/>
      <w:r w:rsidRPr="00C6209A">
        <w:rPr>
          <w:color w:val="000000" w:themeColor="text1"/>
          <w:sz w:val="28"/>
          <w:szCs w:val="28"/>
        </w:rPr>
        <w:t>претензионно</w:t>
      </w:r>
      <w:proofErr w:type="spellEnd"/>
      <w:r w:rsidRPr="00C6209A">
        <w:rPr>
          <w:color w:val="000000" w:themeColor="text1"/>
          <w:sz w:val="28"/>
          <w:szCs w:val="28"/>
        </w:rPr>
        <w:t xml:space="preserve">-исковой работы, представление </w:t>
      </w:r>
      <w:r w:rsidR="00850118" w:rsidRPr="00C6209A">
        <w:rPr>
          <w:color w:val="000000" w:themeColor="text1"/>
          <w:sz w:val="28"/>
          <w:szCs w:val="28"/>
        </w:rPr>
        <w:t xml:space="preserve">прав и законных </w:t>
      </w:r>
      <w:r w:rsidRPr="00C6209A">
        <w:rPr>
          <w:color w:val="000000" w:themeColor="text1"/>
          <w:sz w:val="28"/>
          <w:szCs w:val="28"/>
        </w:rPr>
        <w:t>интересов службы в с</w:t>
      </w:r>
      <w:r w:rsidR="00850118" w:rsidRPr="00C6209A">
        <w:rPr>
          <w:color w:val="000000" w:themeColor="text1"/>
          <w:sz w:val="28"/>
          <w:szCs w:val="28"/>
        </w:rPr>
        <w:t xml:space="preserve">удебных </w:t>
      </w:r>
      <w:r w:rsidR="00B30880" w:rsidRPr="00C6209A">
        <w:rPr>
          <w:color w:val="000000" w:themeColor="text1"/>
          <w:sz w:val="28"/>
          <w:szCs w:val="28"/>
        </w:rPr>
        <w:t>и иных органах</w:t>
      </w:r>
      <w:r w:rsidRPr="00C6209A">
        <w:rPr>
          <w:color w:val="000000" w:themeColor="text1"/>
          <w:sz w:val="28"/>
          <w:szCs w:val="28"/>
        </w:rPr>
        <w:t>;</w:t>
      </w:r>
    </w:p>
    <w:p w:rsidR="004F395B" w:rsidRPr="00C6209A" w:rsidRDefault="00B05D3C" w:rsidP="001B62F4">
      <w:pPr>
        <w:pStyle w:val="a6"/>
        <w:keepLines/>
        <w:numPr>
          <w:ilvl w:val="0"/>
          <w:numId w:val="22"/>
        </w:numPr>
        <w:suppressLineNumbers/>
        <w:tabs>
          <w:tab w:val="left" w:pos="1134"/>
        </w:tabs>
        <w:suppressAutoHyphens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>о</w:t>
      </w:r>
      <w:r w:rsidR="004F395B" w:rsidRPr="00C6209A">
        <w:rPr>
          <w:color w:val="000000" w:themeColor="text1"/>
          <w:sz w:val="28"/>
          <w:szCs w:val="28"/>
        </w:rPr>
        <w:t xml:space="preserve">беспечение представления и защиты интересов Губернатора автономного округа и Правительства автономного округа в Конституционном Суде Российской Федерации, арбитражных судах, судах </w:t>
      </w:r>
      <w:r w:rsidRPr="00C6209A">
        <w:rPr>
          <w:color w:val="000000" w:themeColor="text1"/>
          <w:sz w:val="28"/>
          <w:szCs w:val="28"/>
        </w:rPr>
        <w:t>общей юрисдикции и иных органах;</w:t>
      </w:r>
    </w:p>
    <w:p w:rsidR="00A63D07" w:rsidRPr="00C6209A" w:rsidRDefault="00A63D07" w:rsidP="001B62F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подготовка аналитической, справочной, статистической и иной информации по вопросам договорной и </w:t>
      </w:r>
      <w:proofErr w:type="spellStart"/>
      <w:r w:rsidRPr="00C6209A">
        <w:rPr>
          <w:color w:val="000000" w:themeColor="text1"/>
          <w:sz w:val="28"/>
          <w:szCs w:val="28"/>
        </w:rPr>
        <w:t>претензионно</w:t>
      </w:r>
      <w:proofErr w:type="spellEnd"/>
      <w:r w:rsidRPr="00C6209A">
        <w:rPr>
          <w:color w:val="000000" w:themeColor="text1"/>
          <w:sz w:val="28"/>
          <w:szCs w:val="28"/>
        </w:rPr>
        <w:t>-исковой работы;</w:t>
      </w:r>
    </w:p>
    <w:p w:rsidR="00B05D3C" w:rsidRPr="00C6209A" w:rsidRDefault="00B05D3C" w:rsidP="001B62F4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осуществление установленной отчетности по договорно</w:t>
      </w:r>
      <w:r w:rsidR="00A63D07" w:rsidRPr="00C6209A">
        <w:rPr>
          <w:color w:val="000000" w:themeColor="text1"/>
          <w:sz w:val="28"/>
          <w:szCs w:val="28"/>
        </w:rPr>
        <w:t xml:space="preserve">й и </w:t>
      </w:r>
      <w:proofErr w:type="spellStart"/>
      <w:r w:rsidR="00A63D07" w:rsidRPr="00C6209A">
        <w:rPr>
          <w:color w:val="000000" w:themeColor="text1"/>
          <w:sz w:val="28"/>
          <w:szCs w:val="28"/>
        </w:rPr>
        <w:t>претензионно</w:t>
      </w:r>
      <w:proofErr w:type="spellEnd"/>
      <w:r w:rsidR="00A63D07" w:rsidRPr="00C6209A">
        <w:rPr>
          <w:color w:val="000000" w:themeColor="text1"/>
          <w:sz w:val="28"/>
          <w:szCs w:val="28"/>
        </w:rPr>
        <w:t>-исковой работе</w:t>
      </w:r>
      <w:r w:rsidR="00F633A1" w:rsidRPr="00C6209A">
        <w:rPr>
          <w:color w:val="000000" w:themeColor="text1"/>
          <w:sz w:val="28"/>
          <w:szCs w:val="28"/>
        </w:rPr>
        <w:t>.</w:t>
      </w:r>
    </w:p>
    <w:p w:rsidR="001C1FD1" w:rsidRPr="00C6209A" w:rsidRDefault="001C1FD1" w:rsidP="001B62F4">
      <w:pPr>
        <w:pStyle w:val="a6"/>
        <w:keepLines/>
        <w:numPr>
          <w:ilvl w:val="2"/>
          <w:numId w:val="10"/>
        </w:numPr>
        <w:suppressLineNumbers/>
        <w:suppressAutoHyphens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F395B" w:rsidRPr="00C6209A">
        <w:rPr>
          <w:rFonts w:eastAsia="Calibri"/>
          <w:color w:val="000000" w:themeColor="text1"/>
          <w:sz w:val="28"/>
          <w:szCs w:val="28"/>
          <w:lang w:eastAsia="en-US"/>
        </w:rPr>
        <w:t xml:space="preserve">области </w:t>
      </w:r>
      <w:r w:rsidRPr="00C6209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C6209A">
        <w:rPr>
          <w:color w:val="000000" w:themeColor="text1"/>
          <w:sz w:val="28"/>
          <w:szCs w:val="28"/>
        </w:rPr>
        <w:t xml:space="preserve">окументационного обеспечения </w:t>
      </w:r>
      <w:r w:rsidR="004F395B" w:rsidRPr="00C6209A">
        <w:rPr>
          <w:color w:val="000000" w:themeColor="text1"/>
          <w:sz w:val="28"/>
          <w:szCs w:val="28"/>
        </w:rPr>
        <w:t xml:space="preserve">управления в </w:t>
      </w:r>
      <w:r w:rsidRPr="00C6209A">
        <w:rPr>
          <w:color w:val="000000" w:themeColor="text1"/>
          <w:sz w:val="28"/>
          <w:szCs w:val="28"/>
        </w:rPr>
        <w:t>служб</w:t>
      </w:r>
      <w:r w:rsidR="004F395B" w:rsidRPr="00C6209A">
        <w:rPr>
          <w:color w:val="000000" w:themeColor="text1"/>
          <w:sz w:val="28"/>
          <w:szCs w:val="28"/>
        </w:rPr>
        <w:t>е</w:t>
      </w:r>
      <w:r w:rsidRPr="00C6209A">
        <w:rPr>
          <w:color w:val="000000" w:themeColor="text1"/>
          <w:sz w:val="28"/>
          <w:szCs w:val="28"/>
        </w:rPr>
        <w:t>:</w:t>
      </w:r>
    </w:p>
    <w:p w:rsidR="000979F1" w:rsidRPr="00C6209A" w:rsidRDefault="00D33BAE" w:rsidP="001B62F4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79F1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существ</w:t>
      </w:r>
      <w:r w:rsidR="00220E30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ление делопроизводства в службе;</w:t>
      </w:r>
    </w:p>
    <w:p w:rsidR="00220E30" w:rsidRPr="00C6209A" w:rsidRDefault="00220E30" w:rsidP="001B62F4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документирования управленческой деятельности и организация работы с документами, в том числе с применением системы электронного документооборота и делопроизводства (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IBM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Lotus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Notes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20E30" w:rsidRPr="00C6209A" w:rsidRDefault="00220E30" w:rsidP="001B62F4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мер по упорядочению состава документов в службе, сокращению их количества и оптимизации документопотоков;</w:t>
      </w:r>
    </w:p>
    <w:p w:rsidR="00220E30" w:rsidRPr="00C6209A" w:rsidRDefault="000849D3" w:rsidP="001B62F4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>осуществление контроля состояния документационного обеспечения управления в службе и в основных структурных подразделениях службы,                      анализ результатов контроля;</w:t>
      </w:r>
    </w:p>
    <w:p w:rsidR="001C1FD1" w:rsidRPr="00C6209A" w:rsidRDefault="001C1FD1" w:rsidP="001B62F4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>обеспечение приема, обработки,</w:t>
      </w:r>
      <w:r w:rsidR="00B10855" w:rsidRPr="00C6209A">
        <w:rPr>
          <w:color w:val="000000" w:themeColor="text1"/>
          <w:sz w:val="28"/>
          <w:szCs w:val="28"/>
        </w:rPr>
        <w:t xml:space="preserve"> учета и регистрации входящей, исходящей и </w:t>
      </w:r>
      <w:r w:rsidRPr="00C6209A">
        <w:rPr>
          <w:color w:val="000000" w:themeColor="text1"/>
          <w:sz w:val="28"/>
          <w:szCs w:val="28"/>
        </w:rPr>
        <w:t>внутренней корреспонденции, направление её на рассмотрение руководителю службы;</w:t>
      </w:r>
    </w:p>
    <w:p w:rsidR="000849D3" w:rsidRPr="00C6209A" w:rsidRDefault="000849D3" w:rsidP="001B62F4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 xml:space="preserve">осуществление передачи входящей и внутренней корреспонденции в соответствии с резолюцией руководителя службы исполнителям для подготовки ответа, либо использования в работе; </w:t>
      </w:r>
    </w:p>
    <w:p w:rsidR="000849D3" w:rsidRPr="00C6209A" w:rsidRDefault="000849D3" w:rsidP="001B62F4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>контроль за своевременным рассмотрением и представлением исполнителями документов, поступивших к ним на исполнение;</w:t>
      </w:r>
    </w:p>
    <w:p w:rsidR="00BB0FD8" w:rsidRPr="00C6209A" w:rsidRDefault="00BB0FD8" w:rsidP="001B62F4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>обеспечение</w:t>
      </w:r>
      <w:r w:rsidR="0098066A" w:rsidRPr="00C6209A">
        <w:rPr>
          <w:color w:val="000000" w:themeColor="text1"/>
          <w:sz w:val="28"/>
          <w:szCs w:val="28"/>
        </w:rPr>
        <w:t xml:space="preserve"> необходимой обработки и отправки</w:t>
      </w:r>
      <w:r w:rsidRPr="00C6209A">
        <w:rPr>
          <w:color w:val="000000" w:themeColor="text1"/>
          <w:sz w:val="28"/>
          <w:szCs w:val="28"/>
        </w:rPr>
        <w:t xml:space="preserve"> </w:t>
      </w:r>
      <w:r w:rsidR="0098066A" w:rsidRPr="00C6209A">
        <w:rPr>
          <w:color w:val="000000" w:themeColor="text1"/>
          <w:sz w:val="28"/>
          <w:szCs w:val="28"/>
        </w:rPr>
        <w:t>исходящей корреспонденции по назначенным адресам:</w:t>
      </w:r>
    </w:p>
    <w:p w:rsidR="00BB0FD8" w:rsidRPr="00C6209A" w:rsidRDefault="00BB0FD8" w:rsidP="001B62F4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lastRenderedPageBreak/>
        <w:t>обеспеч</w:t>
      </w:r>
      <w:r w:rsidR="000849D3" w:rsidRPr="00C6209A">
        <w:rPr>
          <w:color w:val="000000" w:themeColor="text1"/>
          <w:sz w:val="28"/>
          <w:szCs w:val="28"/>
        </w:rPr>
        <w:t>ение приема, обработки, учета и</w:t>
      </w:r>
      <w:r w:rsidRPr="00C6209A">
        <w:rPr>
          <w:color w:val="000000" w:themeColor="text1"/>
          <w:sz w:val="28"/>
          <w:szCs w:val="28"/>
        </w:rPr>
        <w:t xml:space="preserve"> контроля </w:t>
      </w:r>
      <w:r w:rsidR="0098066A" w:rsidRPr="00C6209A">
        <w:rPr>
          <w:color w:val="000000" w:themeColor="text1"/>
          <w:sz w:val="28"/>
          <w:szCs w:val="28"/>
        </w:rPr>
        <w:t xml:space="preserve">                           </w:t>
      </w:r>
      <w:r w:rsidRPr="00C6209A">
        <w:rPr>
          <w:color w:val="000000" w:themeColor="text1"/>
          <w:sz w:val="28"/>
          <w:szCs w:val="28"/>
        </w:rPr>
        <w:t>организационно-распорядительных документов;</w:t>
      </w:r>
    </w:p>
    <w:p w:rsidR="001C1FD1" w:rsidRPr="00C6209A" w:rsidRDefault="001C1FD1" w:rsidP="001B62F4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>осуществление контроля за правильностью оформления документов, представляемых на подпись руководителю службы;</w:t>
      </w:r>
    </w:p>
    <w:p w:rsidR="00E96628" w:rsidRPr="00C6209A" w:rsidRDefault="00E96628" w:rsidP="001B62F4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>ведение учета движения входящей, исходящей и внутренней корреспонденции, отражение соответствующих сведений в                         регистрационно-контрольной документации (журналах, книгах, карточках и т.п.);</w:t>
      </w:r>
    </w:p>
    <w:p w:rsidR="00E96628" w:rsidRPr="00C6209A" w:rsidRDefault="00E96628" w:rsidP="001B62F4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>осуществление систематизации и текущего (оперативного) хранения документов в соответствии с номенклатурой дел, выдача документов (дел) во временное пользование, контроль их своевременного возращения в места хранения, обеспечение сохранности документов (дел) в процессе хранения;</w:t>
      </w:r>
    </w:p>
    <w:p w:rsidR="00E96628" w:rsidRPr="00C6209A" w:rsidRDefault="00E96628" w:rsidP="001B62F4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>ведение работы по созданию и последующему совершенствованию справочно-поисковой системы по документам, обеспечивающей их удобный и быстрый поиск;</w:t>
      </w:r>
    </w:p>
    <w:p w:rsidR="00E96628" w:rsidRPr="00C6209A" w:rsidRDefault="00E96628" w:rsidP="001B62F4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6209A">
        <w:rPr>
          <w:color w:val="000000" w:themeColor="text1"/>
          <w:sz w:val="28"/>
          <w:szCs w:val="28"/>
        </w:rPr>
        <w:t>участие и осуществление в установленном порядке документационного и организационно-технического обеспечения деятельности рабочих групп, семинаров, совещаний, координационных и совещательных органов в установленной сфере деятельности;</w:t>
      </w:r>
    </w:p>
    <w:p w:rsidR="00E96628" w:rsidRPr="00C6209A" w:rsidRDefault="00220E30" w:rsidP="001B62F4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 соответствии с федеральным законодательством и законодательством автономного округа деятельности по комплектованию, хранению, учету и использованию архивных документов, образовавшихся в процессе деятельности службы;</w:t>
      </w:r>
    </w:p>
    <w:p w:rsidR="00E96628" w:rsidRPr="00C6209A" w:rsidRDefault="00E96628" w:rsidP="001B62F4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ведение специального журнала оттисков печатей и штампов, используемых в службе;</w:t>
      </w:r>
    </w:p>
    <w:p w:rsidR="00E96628" w:rsidRPr="00C6209A" w:rsidRDefault="00E96628" w:rsidP="001B62F4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нормативно-методических документов по вопросам документационного обеспечения управления в службе;</w:t>
      </w:r>
    </w:p>
    <w:p w:rsidR="00E96628" w:rsidRPr="00C6209A" w:rsidRDefault="00E96628" w:rsidP="001B62F4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оформление, выпуск, регистрация и учет приказов по основной и административно-хозяйственной деятельности;</w:t>
      </w:r>
    </w:p>
    <w:p w:rsidR="00E96628" w:rsidRPr="00C6209A" w:rsidRDefault="00E96628" w:rsidP="001B62F4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рассмотрения письменных обращений граждан, а также обращений, поступивших в форме электронного документа  в адрес службы с соблюдением установленных действующим законодательством Российской Федерации и автономного округа порядка и сроков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6628" w:rsidRPr="00C6209A" w:rsidRDefault="00E96628" w:rsidP="001B62F4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проведения личного приема граждан руководителем и первым заместителем руководителя службы в установленном порядке и в соответствии с утвержденным графиком;</w:t>
      </w:r>
    </w:p>
    <w:p w:rsidR="00220E30" w:rsidRPr="00C6209A" w:rsidRDefault="00220E30" w:rsidP="001B62F4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организационно-технического сопровождения деятельности общественного совета при службе</w:t>
      </w:r>
      <w:r w:rsidR="00E96628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1ED1" w:rsidRPr="00C6209A" w:rsidRDefault="00220E30" w:rsidP="001B62F4">
      <w:pPr>
        <w:pStyle w:val="ConsPlusNormal"/>
        <w:widowControl/>
        <w:numPr>
          <w:ilvl w:val="1"/>
          <w:numId w:val="10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E7B34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</w:t>
      </w:r>
      <w:r w:rsidR="00C71ED1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</w:t>
      </w:r>
      <w:r w:rsidR="005E7B34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="000849D3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приказа </w:t>
      </w:r>
      <w:r w:rsidR="00C71ED1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руковод</w:t>
      </w:r>
      <w:r w:rsidR="005E7B34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ителя</w:t>
      </w:r>
      <w:r w:rsidR="00C71ED1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службы.</w:t>
      </w:r>
    </w:p>
    <w:p w:rsidR="000979F1" w:rsidRPr="00C6209A" w:rsidRDefault="000979F1" w:rsidP="001B62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E47" w:rsidRPr="00C6209A" w:rsidRDefault="00312E47" w:rsidP="00E02CCF">
      <w:pPr>
        <w:pStyle w:val="ConsPlusNormal"/>
        <w:widowControl/>
        <w:tabs>
          <w:tab w:val="left" w:pos="567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.Права отдела</w:t>
      </w:r>
    </w:p>
    <w:p w:rsidR="00312E47" w:rsidRPr="00C6209A" w:rsidRDefault="00312E47" w:rsidP="001B62F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12E47" w:rsidRPr="00C6209A" w:rsidRDefault="00312E47" w:rsidP="001B62F4">
      <w:pPr>
        <w:pStyle w:val="ConsPlusNormal"/>
        <w:widowControl/>
        <w:numPr>
          <w:ilvl w:val="1"/>
          <w:numId w:val="13"/>
        </w:numPr>
        <w:tabs>
          <w:tab w:val="left" w:pos="520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задач и выполнения, возложенных на отдел функций, отдел имеет следующие права:</w:t>
      </w:r>
    </w:p>
    <w:p w:rsidR="004F4F55" w:rsidRPr="00C6209A" w:rsidRDefault="00397D22" w:rsidP="001B62F4">
      <w:pPr>
        <w:pStyle w:val="ConsPlusNormal"/>
        <w:widowControl/>
        <w:numPr>
          <w:ilvl w:val="2"/>
          <w:numId w:val="13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пользоваться имуществом, закрепленным за службой на праве оперативного управления</w:t>
      </w:r>
      <w:r w:rsidR="004F4F55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служебным транспортом;</w:t>
      </w:r>
    </w:p>
    <w:p w:rsidR="00397D22" w:rsidRPr="00C6209A" w:rsidRDefault="00397D22" w:rsidP="001B62F4">
      <w:pPr>
        <w:pStyle w:val="ConsPlusNormal"/>
        <w:widowControl/>
        <w:numPr>
          <w:ilvl w:val="2"/>
          <w:numId w:val="13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пользоваться </w:t>
      </w:r>
      <w:r w:rsidR="004F4F55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 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банками данных Правительства автономного округа, </w:t>
      </w:r>
      <w:r w:rsidR="004F4F55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исполнительных органов государственной власти автономного округа</w:t>
      </w:r>
      <w:r w:rsidR="004F4F55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компьютерной, копировально-множительной и другой оргтехникой;</w:t>
      </w:r>
    </w:p>
    <w:p w:rsidR="002E339B" w:rsidRPr="00C6209A" w:rsidRDefault="002E339B" w:rsidP="001B62F4">
      <w:pPr>
        <w:pStyle w:val="ConsPlusNormal"/>
        <w:widowControl/>
        <w:numPr>
          <w:ilvl w:val="2"/>
          <w:numId w:val="13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доступ в информационно-телекоммуникационные сети, создаваемые и эксплуатируемые за счет средств окружного бюджета, а также пользоваться в установленном порядке государственными, муниципальными и иными информационными системами и информационно-телекоммуникационными сетями;</w:t>
      </w:r>
    </w:p>
    <w:p w:rsidR="004F4F55" w:rsidRPr="00C6209A" w:rsidRDefault="004F4F55" w:rsidP="001B62F4">
      <w:pPr>
        <w:pStyle w:val="ConsPlusNormal"/>
        <w:widowControl/>
        <w:numPr>
          <w:ilvl w:val="2"/>
          <w:numId w:val="13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участие в </w:t>
      </w:r>
      <w:r w:rsidR="005363B3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совещательных органов                             (советов, комиссий, групп, коллегий и т.п.), в том числе межведомственных, 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отнесенным к компетенции отдела;</w:t>
      </w:r>
    </w:p>
    <w:p w:rsidR="004F4F55" w:rsidRPr="00C6209A" w:rsidRDefault="004F4F55" w:rsidP="001B62F4">
      <w:pPr>
        <w:pStyle w:val="ConsPlusNormal"/>
        <w:widowControl/>
        <w:numPr>
          <w:ilvl w:val="2"/>
          <w:numId w:val="13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запрашивать и получать в установленном порядке от </w:t>
      </w:r>
      <w:r w:rsidR="005D4A44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основных структурных подразделений службы, 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государственной власти автономного округа, территориальных органов федеральных органов исполнительной власти, органов местного самоуправления муниципальных образований в автономном округе, организаций, расположенных на территории автономного округа, информацию и материалы, необходимые для осуществления функций, возложенных на отдел;</w:t>
      </w:r>
    </w:p>
    <w:p w:rsidR="00397D22" w:rsidRPr="00C6209A" w:rsidRDefault="00397D22" w:rsidP="001B62F4">
      <w:pPr>
        <w:pStyle w:val="ConsPlusNormal"/>
        <w:widowControl/>
        <w:numPr>
          <w:ilvl w:val="2"/>
          <w:numId w:val="13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посещать в установленном порядке подведомственное учреждение, муниципальные архивы в автономном округе, организации, являющиеся источниками комплектования архивов автономного округа по вопросам, отнесенным к компетенции отдела;</w:t>
      </w:r>
    </w:p>
    <w:p w:rsidR="005D4A44" w:rsidRPr="00C6209A" w:rsidRDefault="00397D22" w:rsidP="001B62F4">
      <w:pPr>
        <w:pStyle w:val="ConsPlusNormal"/>
        <w:widowControl/>
        <w:numPr>
          <w:ilvl w:val="2"/>
          <w:numId w:val="13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006D7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частвовать в обсуждении и вносить предложения в проекты </w:t>
      </w:r>
      <w:r w:rsidR="005363B3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законов автономного округа, проекты правовых актов Губернатора автономного округа, Правительства автономного округа по вопросам, касающих</w:t>
      </w:r>
      <w:r w:rsidR="004006D7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функций 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отдела;</w:t>
      </w:r>
    </w:p>
    <w:p w:rsidR="002E339B" w:rsidRPr="00C6209A" w:rsidRDefault="002E339B" w:rsidP="001B62F4">
      <w:pPr>
        <w:pStyle w:val="ConsPlusNormal"/>
        <w:widowControl/>
        <w:numPr>
          <w:ilvl w:val="2"/>
          <w:numId w:val="13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оказывать методическую консультационную помощь исполнительным органам государственной власти автономного округа, органам местного самоуправления муниципальных образований в автономном округе,  подведомственному учреждению, муниципальным архивам в автономном округе по вопросам, входящим в компетенцию отдела.</w:t>
      </w:r>
    </w:p>
    <w:p w:rsidR="005363B3" w:rsidRPr="00C6209A" w:rsidRDefault="005363B3" w:rsidP="001B62F4">
      <w:pPr>
        <w:pStyle w:val="ConsPlusNormal"/>
        <w:widowControl/>
        <w:numPr>
          <w:ilvl w:val="2"/>
          <w:numId w:val="13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проверки по соблюдению правил организации хранения, комплектования, учета и использования архивных документов.</w:t>
      </w:r>
    </w:p>
    <w:p w:rsidR="002E339B" w:rsidRPr="00C6209A" w:rsidRDefault="005D4A44" w:rsidP="001B62F4">
      <w:pPr>
        <w:pStyle w:val="ConsPlusNormal"/>
        <w:widowControl/>
        <w:numPr>
          <w:ilvl w:val="2"/>
          <w:numId w:val="13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оказывать консультативную помощь </w:t>
      </w:r>
      <w:r w:rsidR="002E339B"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и физическим лицам по вопросам</w:t>
      </w:r>
      <w:r w:rsidRPr="00C6209A">
        <w:rPr>
          <w:rFonts w:ascii="Times New Roman" w:hAnsi="Times New Roman" w:cs="Times New Roman"/>
          <w:color w:val="000000" w:themeColor="text1"/>
          <w:sz w:val="28"/>
          <w:szCs w:val="28"/>
        </w:rPr>
        <w:t>, входящим в компетенцию отдела.</w:t>
      </w:r>
    </w:p>
    <w:p w:rsidR="004006D7" w:rsidRPr="00C6209A" w:rsidRDefault="004006D7" w:rsidP="001B62F4">
      <w:pPr>
        <w:pStyle w:val="ad"/>
        <w:numPr>
          <w:ilvl w:val="1"/>
          <w:numId w:val="13"/>
        </w:numPr>
        <w:tabs>
          <w:tab w:val="left" w:pos="0"/>
        </w:tabs>
        <w:ind w:left="0" w:firstLine="709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Осуществлять иные права в соответствии с задачами и функциями управления, предусмотренными настоящим Положением.</w:t>
      </w:r>
    </w:p>
    <w:p w:rsidR="00312E47" w:rsidRPr="00C6209A" w:rsidRDefault="00312E47" w:rsidP="001B62F4">
      <w:pPr>
        <w:pStyle w:val="ConsPlusNormal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03F" w:rsidRPr="00C6209A" w:rsidRDefault="0077503F" w:rsidP="00E02CCF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C6209A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C6209A">
        <w:rPr>
          <w:b/>
          <w:bCs/>
          <w:color w:val="000000" w:themeColor="text1"/>
          <w:sz w:val="28"/>
          <w:szCs w:val="28"/>
        </w:rPr>
        <w:t>. Ответственность</w:t>
      </w:r>
    </w:p>
    <w:p w:rsidR="0077503F" w:rsidRPr="00C6209A" w:rsidRDefault="0077503F" w:rsidP="001B62F4">
      <w:pPr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30576A" w:rsidRPr="00C6209A" w:rsidRDefault="0030576A" w:rsidP="001B62F4">
      <w:pPr>
        <w:pStyle w:val="a6"/>
        <w:numPr>
          <w:ilvl w:val="1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lastRenderedPageBreak/>
        <w:t>Отдел</w:t>
      </w:r>
      <w:r w:rsidR="005904A3" w:rsidRPr="00C6209A">
        <w:rPr>
          <w:color w:val="000000" w:themeColor="text1"/>
          <w:sz w:val="28"/>
          <w:szCs w:val="28"/>
        </w:rPr>
        <w:t>, в лице начальника отдела, несет</w:t>
      </w:r>
      <w:r w:rsidR="004006D7" w:rsidRPr="00C6209A">
        <w:rPr>
          <w:color w:val="000000" w:themeColor="text1"/>
          <w:sz w:val="28"/>
          <w:szCs w:val="28"/>
        </w:rPr>
        <w:t xml:space="preserve"> персональную </w:t>
      </w:r>
      <w:r w:rsidR="005904A3" w:rsidRPr="00C6209A">
        <w:rPr>
          <w:color w:val="000000" w:themeColor="text1"/>
          <w:sz w:val="28"/>
          <w:szCs w:val="28"/>
        </w:rPr>
        <w:t xml:space="preserve"> ответственность </w:t>
      </w:r>
      <w:r w:rsidRPr="00C6209A">
        <w:rPr>
          <w:color w:val="000000" w:themeColor="text1"/>
          <w:sz w:val="28"/>
          <w:szCs w:val="28"/>
        </w:rPr>
        <w:t>за надлежащее</w:t>
      </w:r>
      <w:r w:rsidR="005904A3" w:rsidRPr="00C6209A">
        <w:rPr>
          <w:color w:val="000000" w:themeColor="text1"/>
          <w:sz w:val="28"/>
          <w:szCs w:val="28"/>
        </w:rPr>
        <w:t xml:space="preserve"> выполнение возложенных на отдел задач</w:t>
      </w:r>
      <w:r w:rsidR="004006D7" w:rsidRPr="00C6209A">
        <w:rPr>
          <w:color w:val="000000" w:themeColor="text1"/>
          <w:sz w:val="28"/>
          <w:szCs w:val="28"/>
        </w:rPr>
        <w:t xml:space="preserve">                          </w:t>
      </w:r>
      <w:r w:rsidR="005904A3" w:rsidRPr="00C6209A">
        <w:rPr>
          <w:color w:val="000000" w:themeColor="text1"/>
          <w:sz w:val="28"/>
          <w:szCs w:val="28"/>
        </w:rPr>
        <w:t xml:space="preserve"> и функций.</w:t>
      </w:r>
    </w:p>
    <w:p w:rsidR="004006D7" w:rsidRPr="00C6209A" w:rsidRDefault="004006D7" w:rsidP="001B62F4">
      <w:pPr>
        <w:pStyle w:val="a6"/>
        <w:numPr>
          <w:ilvl w:val="1"/>
          <w:numId w:val="14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Иные г</w:t>
      </w:r>
      <w:r w:rsidR="005904A3" w:rsidRPr="00C6209A">
        <w:rPr>
          <w:color w:val="000000" w:themeColor="text1"/>
          <w:sz w:val="28"/>
          <w:szCs w:val="28"/>
        </w:rPr>
        <w:t xml:space="preserve">осударственные гражданские служащие отдела </w:t>
      </w:r>
      <w:r w:rsidR="0077503F" w:rsidRPr="00C6209A">
        <w:rPr>
          <w:color w:val="000000" w:themeColor="text1"/>
          <w:sz w:val="28"/>
          <w:szCs w:val="28"/>
        </w:rPr>
        <w:t>нес</w:t>
      </w:r>
      <w:r w:rsidR="005904A3" w:rsidRPr="00C6209A">
        <w:rPr>
          <w:color w:val="000000" w:themeColor="text1"/>
          <w:sz w:val="28"/>
          <w:szCs w:val="28"/>
        </w:rPr>
        <w:t>ут</w:t>
      </w:r>
      <w:r w:rsidR="0077503F" w:rsidRPr="00C6209A">
        <w:rPr>
          <w:color w:val="000000" w:themeColor="text1"/>
          <w:sz w:val="28"/>
          <w:szCs w:val="28"/>
        </w:rPr>
        <w:t xml:space="preserve"> ответственность за выполнение</w:t>
      </w:r>
      <w:r w:rsidRPr="00C6209A">
        <w:rPr>
          <w:color w:val="000000" w:themeColor="text1"/>
          <w:sz w:val="28"/>
          <w:szCs w:val="28"/>
        </w:rPr>
        <w:t xml:space="preserve"> возложенных на них обязанностей в соответствии с утверждаемыми в установленном порядке должностными регламентами.</w:t>
      </w:r>
    </w:p>
    <w:p w:rsidR="005D4A44" w:rsidRPr="00C6209A" w:rsidRDefault="005D4A44" w:rsidP="001B62F4">
      <w:pPr>
        <w:pStyle w:val="ConsPlusNormal"/>
        <w:widowControl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503F" w:rsidRPr="00C6209A" w:rsidRDefault="00F35105" w:rsidP="00E02CCF">
      <w:pPr>
        <w:pStyle w:val="ConsPlusNormal"/>
        <w:widowControl/>
        <w:tabs>
          <w:tab w:val="left" w:pos="567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="0077503F"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Организация </w:t>
      </w:r>
      <w:r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деятельности </w:t>
      </w:r>
      <w:r w:rsidR="0077503F" w:rsidRPr="00C62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отдела</w:t>
      </w:r>
    </w:p>
    <w:p w:rsidR="0077503F" w:rsidRPr="00C6209A" w:rsidRDefault="0077503F" w:rsidP="001B62F4">
      <w:pPr>
        <w:pStyle w:val="ConsPlusNormal"/>
        <w:widowControl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71026" w:rsidRPr="00C6209A" w:rsidRDefault="00F65635" w:rsidP="001B62F4">
      <w:pPr>
        <w:pStyle w:val="a6"/>
        <w:numPr>
          <w:ilvl w:val="1"/>
          <w:numId w:val="19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Руководство о</w:t>
      </w:r>
      <w:r w:rsidR="0077503F" w:rsidRPr="00C6209A">
        <w:rPr>
          <w:color w:val="000000" w:themeColor="text1"/>
          <w:sz w:val="28"/>
          <w:szCs w:val="28"/>
        </w:rPr>
        <w:t>тдел</w:t>
      </w:r>
      <w:r w:rsidRPr="00C6209A">
        <w:rPr>
          <w:color w:val="000000" w:themeColor="text1"/>
          <w:sz w:val="28"/>
          <w:szCs w:val="28"/>
        </w:rPr>
        <w:t xml:space="preserve">ом осуществляет </w:t>
      </w:r>
      <w:r w:rsidR="0077503F" w:rsidRPr="00C6209A">
        <w:rPr>
          <w:color w:val="000000" w:themeColor="text1"/>
          <w:sz w:val="28"/>
          <w:szCs w:val="28"/>
        </w:rPr>
        <w:t>началь</w:t>
      </w:r>
      <w:r w:rsidR="006C23BA" w:rsidRPr="00C6209A">
        <w:rPr>
          <w:color w:val="000000" w:themeColor="text1"/>
          <w:sz w:val="28"/>
          <w:szCs w:val="28"/>
        </w:rPr>
        <w:t>ник</w:t>
      </w:r>
      <w:r w:rsidRPr="00C6209A">
        <w:rPr>
          <w:color w:val="000000" w:themeColor="text1"/>
          <w:sz w:val="28"/>
          <w:szCs w:val="28"/>
        </w:rPr>
        <w:t xml:space="preserve"> отдела</w:t>
      </w:r>
      <w:r w:rsidR="006C23BA" w:rsidRPr="00C6209A">
        <w:rPr>
          <w:color w:val="000000" w:themeColor="text1"/>
          <w:sz w:val="28"/>
          <w:szCs w:val="28"/>
        </w:rPr>
        <w:t xml:space="preserve">, </w:t>
      </w:r>
      <w:r w:rsidR="00571026" w:rsidRPr="00C6209A">
        <w:rPr>
          <w:color w:val="000000" w:themeColor="text1"/>
          <w:sz w:val="28"/>
          <w:szCs w:val="28"/>
        </w:rPr>
        <w:t xml:space="preserve">который </w:t>
      </w:r>
      <w:r w:rsidR="0077503F" w:rsidRPr="00C6209A">
        <w:rPr>
          <w:color w:val="000000" w:themeColor="text1"/>
          <w:sz w:val="28"/>
          <w:szCs w:val="28"/>
        </w:rPr>
        <w:t xml:space="preserve">непосредственно подчиняется </w:t>
      </w:r>
      <w:r w:rsidR="005E7B34" w:rsidRPr="00C6209A">
        <w:rPr>
          <w:color w:val="000000" w:themeColor="text1"/>
          <w:sz w:val="28"/>
          <w:szCs w:val="28"/>
        </w:rPr>
        <w:t>руководителю службы</w:t>
      </w:r>
      <w:r w:rsidR="0077503F" w:rsidRPr="00C6209A">
        <w:rPr>
          <w:color w:val="000000" w:themeColor="text1"/>
          <w:sz w:val="28"/>
          <w:szCs w:val="28"/>
        </w:rPr>
        <w:t>.</w:t>
      </w:r>
    </w:p>
    <w:p w:rsidR="00571026" w:rsidRPr="00C6209A" w:rsidRDefault="00F65635" w:rsidP="001B62F4">
      <w:pPr>
        <w:pStyle w:val="a6"/>
        <w:numPr>
          <w:ilvl w:val="1"/>
          <w:numId w:val="19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Начальник отдела назначается и освобождается от должности  приказом руководителя службы.</w:t>
      </w:r>
    </w:p>
    <w:p w:rsidR="0077503F" w:rsidRPr="00C6209A" w:rsidRDefault="0077503F" w:rsidP="001B62F4">
      <w:pPr>
        <w:pStyle w:val="a6"/>
        <w:numPr>
          <w:ilvl w:val="1"/>
          <w:numId w:val="19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Начальник отдела</w:t>
      </w:r>
      <w:r w:rsidR="00F65635" w:rsidRPr="00C6209A">
        <w:rPr>
          <w:color w:val="000000" w:themeColor="text1"/>
          <w:sz w:val="28"/>
          <w:szCs w:val="28"/>
        </w:rPr>
        <w:t xml:space="preserve"> в пределах своей компетенции</w:t>
      </w:r>
      <w:r w:rsidRPr="00C6209A">
        <w:rPr>
          <w:color w:val="000000" w:themeColor="text1"/>
          <w:sz w:val="28"/>
          <w:szCs w:val="28"/>
        </w:rPr>
        <w:t xml:space="preserve">: </w:t>
      </w:r>
    </w:p>
    <w:p w:rsidR="00A772DF" w:rsidRPr="00C6209A" w:rsidRDefault="00A772DF" w:rsidP="001B62F4">
      <w:pPr>
        <w:pStyle w:val="a6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представляет интересы службы по вопросам, входящим в компетенцию отдела;</w:t>
      </w:r>
    </w:p>
    <w:p w:rsidR="00A772DF" w:rsidRPr="00C6209A" w:rsidRDefault="00F65635" w:rsidP="001B62F4">
      <w:pPr>
        <w:pStyle w:val="a6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организует деятельность отдела </w:t>
      </w:r>
      <w:r w:rsidR="0077503F" w:rsidRPr="00C6209A">
        <w:rPr>
          <w:color w:val="000000" w:themeColor="text1"/>
          <w:sz w:val="28"/>
          <w:szCs w:val="28"/>
        </w:rPr>
        <w:t>и несет персональную ответственность за своевременное и качественное выполнение задач и функций</w:t>
      </w:r>
      <w:r w:rsidR="00A772DF" w:rsidRPr="00C6209A">
        <w:rPr>
          <w:color w:val="000000" w:themeColor="text1"/>
          <w:sz w:val="28"/>
          <w:szCs w:val="28"/>
        </w:rPr>
        <w:t xml:space="preserve"> отдела;</w:t>
      </w:r>
    </w:p>
    <w:p w:rsidR="00A772DF" w:rsidRPr="00C6209A" w:rsidRDefault="00A772DF" w:rsidP="001B62F4">
      <w:pPr>
        <w:pStyle w:val="a6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обеспечивает исполнение государственными гражданскими служащими отдела трудовой и исполнительской дисциплины;</w:t>
      </w:r>
    </w:p>
    <w:p w:rsidR="00A772DF" w:rsidRPr="00C6209A" w:rsidRDefault="0077503F" w:rsidP="001B62F4">
      <w:pPr>
        <w:pStyle w:val="a6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вносит предложения о </w:t>
      </w:r>
      <w:r w:rsidR="00A772DF" w:rsidRPr="00C6209A">
        <w:rPr>
          <w:color w:val="000000" w:themeColor="text1"/>
          <w:sz w:val="28"/>
          <w:szCs w:val="28"/>
        </w:rPr>
        <w:t>назначении на должность и об освобождение от должности государственных гражданских служащих отдела;</w:t>
      </w:r>
    </w:p>
    <w:p w:rsidR="006C23BA" w:rsidRPr="00C6209A" w:rsidRDefault="00A772DF" w:rsidP="001B62F4">
      <w:pPr>
        <w:pStyle w:val="a6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распределяет обязанности между государственными гражданскими служащими отдела, а также вносит предложения о </w:t>
      </w:r>
      <w:r w:rsidR="0077503F" w:rsidRPr="00C6209A">
        <w:rPr>
          <w:color w:val="000000" w:themeColor="text1"/>
          <w:sz w:val="28"/>
          <w:szCs w:val="28"/>
        </w:rPr>
        <w:t>возложении обязанностей на период временного отсутствия работников, о направлении на повышение квалификации, о поощрении работников</w:t>
      </w:r>
      <w:r w:rsidR="00233C89" w:rsidRPr="00C6209A">
        <w:rPr>
          <w:color w:val="000000" w:themeColor="text1"/>
          <w:sz w:val="28"/>
          <w:szCs w:val="28"/>
        </w:rPr>
        <w:t xml:space="preserve"> и</w:t>
      </w:r>
      <w:r w:rsidR="006C23BA" w:rsidRPr="00C6209A">
        <w:rPr>
          <w:color w:val="000000" w:themeColor="text1"/>
          <w:sz w:val="28"/>
          <w:szCs w:val="28"/>
        </w:rPr>
        <w:t xml:space="preserve"> наложении взысканий;</w:t>
      </w:r>
    </w:p>
    <w:p w:rsidR="0077503F" w:rsidRPr="00C6209A" w:rsidRDefault="0077503F" w:rsidP="001B62F4">
      <w:pPr>
        <w:pStyle w:val="a6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 xml:space="preserve">осуществляет иные функции и полномочия, устанавливаемые приказом </w:t>
      </w:r>
      <w:r w:rsidR="00A772DF" w:rsidRPr="00C6209A">
        <w:rPr>
          <w:color w:val="000000" w:themeColor="text1"/>
          <w:sz w:val="28"/>
          <w:szCs w:val="28"/>
        </w:rPr>
        <w:t xml:space="preserve"> или </w:t>
      </w:r>
      <w:r w:rsidRPr="00C6209A">
        <w:rPr>
          <w:color w:val="000000" w:themeColor="text1"/>
          <w:sz w:val="28"/>
          <w:szCs w:val="28"/>
        </w:rPr>
        <w:t>поручениями руководителя с</w:t>
      </w:r>
      <w:r w:rsidR="005E7B34" w:rsidRPr="00C6209A">
        <w:rPr>
          <w:color w:val="000000" w:themeColor="text1"/>
          <w:sz w:val="28"/>
          <w:szCs w:val="28"/>
        </w:rPr>
        <w:t>лужбы</w:t>
      </w:r>
      <w:r w:rsidRPr="00C6209A">
        <w:rPr>
          <w:color w:val="000000" w:themeColor="text1"/>
          <w:sz w:val="28"/>
          <w:szCs w:val="28"/>
        </w:rPr>
        <w:t>.</w:t>
      </w:r>
    </w:p>
    <w:p w:rsidR="00571026" w:rsidRPr="00C6209A" w:rsidRDefault="0077503F" w:rsidP="001B62F4">
      <w:pPr>
        <w:pStyle w:val="a6"/>
        <w:numPr>
          <w:ilvl w:val="1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Отдел осуществляет свою деятельность на основе годовых (квартальных) планов службы</w:t>
      </w:r>
      <w:r w:rsidR="00A772DF" w:rsidRPr="00C6209A">
        <w:rPr>
          <w:color w:val="000000" w:themeColor="text1"/>
          <w:sz w:val="28"/>
          <w:szCs w:val="28"/>
        </w:rPr>
        <w:t xml:space="preserve">, а также </w:t>
      </w:r>
      <w:r w:rsidRPr="00C6209A">
        <w:rPr>
          <w:color w:val="000000" w:themeColor="text1"/>
          <w:sz w:val="28"/>
          <w:szCs w:val="28"/>
        </w:rPr>
        <w:t xml:space="preserve">специальных планов </w:t>
      </w:r>
      <w:r w:rsidR="00A772DF" w:rsidRPr="00C6209A">
        <w:rPr>
          <w:color w:val="000000" w:themeColor="text1"/>
          <w:sz w:val="28"/>
          <w:szCs w:val="28"/>
        </w:rPr>
        <w:t xml:space="preserve">(графиков) </w:t>
      </w:r>
      <w:r w:rsidRPr="00C6209A">
        <w:rPr>
          <w:color w:val="000000" w:themeColor="text1"/>
          <w:sz w:val="28"/>
          <w:szCs w:val="28"/>
        </w:rPr>
        <w:t>по направлениям деятельности отдела</w:t>
      </w:r>
      <w:r w:rsidR="00A772DF" w:rsidRPr="00C6209A">
        <w:rPr>
          <w:color w:val="000000" w:themeColor="text1"/>
          <w:sz w:val="28"/>
          <w:szCs w:val="28"/>
        </w:rPr>
        <w:t xml:space="preserve"> в соответствии с действующим законодательством</w:t>
      </w:r>
      <w:r w:rsidRPr="00C6209A">
        <w:rPr>
          <w:color w:val="000000" w:themeColor="text1"/>
          <w:sz w:val="28"/>
          <w:szCs w:val="28"/>
        </w:rPr>
        <w:t>.</w:t>
      </w:r>
    </w:p>
    <w:p w:rsidR="00F35105" w:rsidRPr="00C6209A" w:rsidRDefault="00571026" w:rsidP="001B62F4">
      <w:pPr>
        <w:pStyle w:val="a6"/>
        <w:numPr>
          <w:ilvl w:val="1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6209A">
        <w:rPr>
          <w:color w:val="000000" w:themeColor="text1"/>
          <w:sz w:val="28"/>
          <w:szCs w:val="28"/>
        </w:rPr>
        <w:t>Отдел организует выполнение возложенных на него задач как непосредственно, так и во взаимодействии с другими основными структурными подразделениями службы, подведомственным учреждением, исполнительными органами государственной власти, органами местного самоуправления и муниципальными архивами в автономном округе.</w:t>
      </w:r>
      <w:r w:rsidRPr="00C6209A">
        <w:rPr>
          <w:bCs/>
          <w:color w:val="000000" w:themeColor="text1"/>
          <w:sz w:val="28"/>
          <w:szCs w:val="28"/>
        </w:rPr>
        <w:t xml:space="preserve"> </w:t>
      </w:r>
    </w:p>
    <w:p w:rsidR="0007444B" w:rsidRPr="00C6209A" w:rsidRDefault="0007444B" w:rsidP="0007444B">
      <w:pPr>
        <w:jc w:val="both"/>
        <w:rPr>
          <w:color w:val="000000" w:themeColor="text1"/>
          <w:sz w:val="28"/>
          <w:szCs w:val="28"/>
        </w:rPr>
      </w:pPr>
    </w:p>
    <w:p w:rsidR="0007444B" w:rsidRPr="00C6209A" w:rsidRDefault="0007444B" w:rsidP="0007444B">
      <w:pPr>
        <w:jc w:val="both"/>
        <w:rPr>
          <w:color w:val="000000" w:themeColor="text1"/>
          <w:sz w:val="28"/>
          <w:szCs w:val="28"/>
        </w:rPr>
      </w:pPr>
    </w:p>
    <w:p w:rsidR="0007444B" w:rsidRPr="00C6209A" w:rsidRDefault="0007444B" w:rsidP="0007444B">
      <w:pPr>
        <w:jc w:val="both"/>
        <w:rPr>
          <w:color w:val="000000" w:themeColor="text1"/>
          <w:sz w:val="28"/>
          <w:szCs w:val="28"/>
        </w:rPr>
      </w:pPr>
    </w:p>
    <w:p w:rsidR="0007444B" w:rsidRPr="00C6209A" w:rsidRDefault="0007444B" w:rsidP="0007444B">
      <w:pPr>
        <w:jc w:val="both"/>
        <w:rPr>
          <w:color w:val="000000" w:themeColor="text1"/>
          <w:sz w:val="28"/>
          <w:szCs w:val="28"/>
        </w:rPr>
      </w:pPr>
    </w:p>
    <w:p w:rsidR="0014386D" w:rsidRPr="00C6209A" w:rsidRDefault="0014386D" w:rsidP="0007444B">
      <w:pPr>
        <w:jc w:val="both"/>
        <w:rPr>
          <w:color w:val="000000" w:themeColor="text1"/>
          <w:sz w:val="28"/>
          <w:szCs w:val="28"/>
        </w:rPr>
      </w:pPr>
    </w:p>
    <w:p w:rsidR="0014386D" w:rsidRPr="00C6209A" w:rsidRDefault="0014386D" w:rsidP="0007444B">
      <w:pPr>
        <w:jc w:val="both"/>
        <w:rPr>
          <w:color w:val="000000" w:themeColor="text1"/>
          <w:sz w:val="28"/>
          <w:szCs w:val="28"/>
        </w:rPr>
      </w:pPr>
    </w:p>
    <w:p w:rsidR="0014386D" w:rsidRPr="00C6209A" w:rsidRDefault="0014386D" w:rsidP="0007444B">
      <w:pPr>
        <w:jc w:val="both"/>
        <w:rPr>
          <w:color w:val="000000" w:themeColor="text1"/>
          <w:sz w:val="28"/>
          <w:szCs w:val="28"/>
        </w:rPr>
      </w:pPr>
    </w:p>
    <w:p w:rsidR="000749F3" w:rsidRDefault="000749F3" w:rsidP="0007444B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749F3" w:rsidRPr="000749F3" w:rsidRDefault="000749F3" w:rsidP="000749F3">
      <w:pPr>
        <w:jc w:val="center"/>
        <w:rPr>
          <w:rFonts w:eastAsia="Calibri"/>
          <w:b/>
          <w:sz w:val="26"/>
          <w:szCs w:val="26"/>
        </w:rPr>
      </w:pPr>
      <w:r w:rsidRPr="000749F3">
        <w:rPr>
          <w:rFonts w:eastAsia="Calibri"/>
          <w:b/>
          <w:sz w:val="26"/>
          <w:szCs w:val="26"/>
        </w:rPr>
        <w:t>ЛИСТ ОЗНАКОМЛЕНИЯ</w:t>
      </w:r>
    </w:p>
    <w:p w:rsidR="000749F3" w:rsidRPr="000749F3" w:rsidRDefault="000749F3" w:rsidP="000749F3">
      <w:pPr>
        <w:pStyle w:val="ConsPlusTitle"/>
        <w:widowControl/>
        <w:spacing w:after="1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9F3">
        <w:rPr>
          <w:rFonts w:ascii="Times New Roman" w:eastAsia="Calibri" w:hAnsi="Times New Roman" w:cs="Times New Roman"/>
          <w:sz w:val="26"/>
          <w:szCs w:val="26"/>
        </w:rPr>
        <w:t>с Положением</w:t>
      </w:r>
      <w:r w:rsidRPr="000749F3">
        <w:rPr>
          <w:rFonts w:eastAsia="Calibri"/>
          <w:snapToGrid w:val="0"/>
          <w:color w:val="000000"/>
          <w:sz w:val="26"/>
          <w:szCs w:val="26"/>
        </w:rPr>
        <w:t xml:space="preserve"> </w:t>
      </w:r>
      <w:r w:rsidRPr="000749F3">
        <w:rPr>
          <w:rFonts w:ascii="Times New Roman" w:hAnsi="Times New Roman" w:cs="Times New Roman"/>
          <w:color w:val="000000" w:themeColor="text1"/>
          <w:sz w:val="26"/>
          <w:szCs w:val="26"/>
        </w:rPr>
        <w:t>об отделе контрольно-правового и документационного обеспечения</w:t>
      </w:r>
    </w:p>
    <w:p w:rsidR="000749F3" w:rsidRPr="000749F3" w:rsidRDefault="000749F3" w:rsidP="000749F3">
      <w:pPr>
        <w:pStyle w:val="ConsPlusTitle"/>
        <w:widowControl/>
        <w:spacing w:after="1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9F3">
        <w:rPr>
          <w:rFonts w:ascii="Times New Roman" w:hAnsi="Times New Roman" w:cs="Times New Roman"/>
          <w:color w:val="000000" w:themeColor="text1"/>
          <w:sz w:val="26"/>
          <w:szCs w:val="26"/>
        </w:rPr>
        <w:t>службы по делам архивов Ямало-Ненецкого автономного округа</w:t>
      </w:r>
    </w:p>
    <w:p w:rsidR="000749F3" w:rsidRPr="000749F3" w:rsidRDefault="000749F3" w:rsidP="000749F3">
      <w:pPr>
        <w:shd w:val="clear" w:color="auto" w:fill="FFFFFF"/>
        <w:tabs>
          <w:tab w:val="left" w:pos="5906"/>
        </w:tabs>
        <w:jc w:val="center"/>
        <w:rPr>
          <w:rFonts w:eastAsia="Calibri"/>
          <w:b/>
          <w:bCs/>
          <w:snapToGrid w:val="0"/>
          <w:color w:val="000000"/>
          <w:sz w:val="26"/>
          <w:szCs w:val="26"/>
        </w:rPr>
      </w:pPr>
    </w:p>
    <w:p w:rsidR="000749F3" w:rsidRPr="000749F3" w:rsidRDefault="000749F3" w:rsidP="000749F3">
      <w:pPr>
        <w:ind w:firstLine="540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4678"/>
      </w:tblGrid>
      <w:tr w:rsidR="000749F3" w:rsidRPr="000749F3" w:rsidTr="000749F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 xml:space="preserve">Дата и подпись в ознакомлении </w:t>
            </w:r>
          </w:p>
        </w:tc>
      </w:tr>
      <w:tr w:rsidR="000749F3" w:rsidRPr="000749F3" w:rsidTr="000749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0749F3" w:rsidRPr="000749F3" w:rsidTr="000749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749F3" w:rsidRPr="000749F3" w:rsidTr="000749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749F3" w:rsidRPr="000749F3" w:rsidTr="000749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749F3" w:rsidRPr="000749F3" w:rsidTr="000749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749F3" w:rsidRPr="000749F3" w:rsidTr="000749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749F3" w:rsidRPr="000749F3" w:rsidTr="000749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749F3" w:rsidRPr="000749F3" w:rsidTr="000749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749F3" w:rsidRPr="000749F3" w:rsidTr="000749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749F3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749F3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F3" w:rsidRPr="000749F3" w:rsidRDefault="000749F3" w:rsidP="000749F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749F3" w:rsidRPr="00C6209A" w:rsidRDefault="000749F3" w:rsidP="0007444B">
      <w:pPr>
        <w:jc w:val="both"/>
        <w:rPr>
          <w:color w:val="000000" w:themeColor="text1"/>
          <w:sz w:val="28"/>
          <w:szCs w:val="28"/>
        </w:rPr>
      </w:pPr>
    </w:p>
    <w:sectPr w:rsidR="000749F3" w:rsidRPr="00C6209A" w:rsidSect="0006551B">
      <w:headerReference w:type="default" r:id="rId9"/>
      <w:pgSz w:w="11906" w:h="16838" w:code="9"/>
      <w:pgMar w:top="1135" w:right="567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69" w:rsidRDefault="00852F69" w:rsidP="00ED41FD">
      <w:r>
        <w:separator/>
      </w:r>
    </w:p>
  </w:endnote>
  <w:endnote w:type="continuationSeparator" w:id="0">
    <w:p w:rsidR="00852F69" w:rsidRDefault="00852F69" w:rsidP="00ED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69" w:rsidRDefault="00852F69" w:rsidP="00ED41FD">
      <w:r>
        <w:separator/>
      </w:r>
    </w:p>
  </w:footnote>
  <w:footnote w:type="continuationSeparator" w:id="0">
    <w:p w:rsidR="00852F69" w:rsidRDefault="00852F69" w:rsidP="00ED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41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45B7" w:rsidRPr="005904A3" w:rsidRDefault="001914BD">
        <w:pPr>
          <w:pStyle w:val="a3"/>
          <w:jc w:val="center"/>
          <w:rPr>
            <w:sz w:val="20"/>
            <w:szCs w:val="20"/>
          </w:rPr>
        </w:pPr>
        <w:r w:rsidRPr="005904A3">
          <w:rPr>
            <w:sz w:val="20"/>
            <w:szCs w:val="20"/>
          </w:rPr>
          <w:fldChar w:fldCharType="begin"/>
        </w:r>
        <w:r w:rsidRPr="005904A3">
          <w:rPr>
            <w:sz w:val="20"/>
            <w:szCs w:val="20"/>
          </w:rPr>
          <w:instrText xml:space="preserve"> PAGE   \* MERGEFORMAT </w:instrText>
        </w:r>
        <w:r w:rsidRPr="005904A3">
          <w:rPr>
            <w:sz w:val="20"/>
            <w:szCs w:val="20"/>
          </w:rPr>
          <w:fldChar w:fldCharType="separate"/>
        </w:r>
        <w:r w:rsidR="0006551B">
          <w:rPr>
            <w:noProof/>
            <w:sz w:val="20"/>
            <w:szCs w:val="20"/>
          </w:rPr>
          <w:t>9</w:t>
        </w:r>
        <w:r w:rsidRPr="005904A3">
          <w:rPr>
            <w:noProof/>
            <w:sz w:val="20"/>
            <w:szCs w:val="20"/>
          </w:rPr>
          <w:fldChar w:fldCharType="end"/>
        </w:r>
      </w:p>
    </w:sdtContent>
  </w:sdt>
  <w:p w:rsidR="002E5DA1" w:rsidRDefault="002E5D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CAF"/>
    <w:multiLevelType w:val="hybridMultilevel"/>
    <w:tmpl w:val="0C1AAE36"/>
    <w:lvl w:ilvl="0" w:tplc="051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D2BD1"/>
    <w:multiLevelType w:val="hybridMultilevel"/>
    <w:tmpl w:val="5A10B128"/>
    <w:lvl w:ilvl="0" w:tplc="051C4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187F7A"/>
    <w:multiLevelType w:val="hybridMultilevel"/>
    <w:tmpl w:val="86CA9152"/>
    <w:lvl w:ilvl="0" w:tplc="051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698B"/>
    <w:multiLevelType w:val="hybridMultilevel"/>
    <w:tmpl w:val="AA24BB50"/>
    <w:lvl w:ilvl="0" w:tplc="051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2621"/>
    <w:multiLevelType w:val="hybridMultilevel"/>
    <w:tmpl w:val="8F647D54"/>
    <w:lvl w:ilvl="0" w:tplc="051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06016"/>
    <w:multiLevelType w:val="hybridMultilevel"/>
    <w:tmpl w:val="0082FA30"/>
    <w:lvl w:ilvl="0" w:tplc="051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27085"/>
    <w:multiLevelType w:val="multilevel"/>
    <w:tmpl w:val="EDDCAD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B6316D"/>
    <w:multiLevelType w:val="hybridMultilevel"/>
    <w:tmpl w:val="AC0242A8"/>
    <w:lvl w:ilvl="0" w:tplc="051C44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7072D3"/>
    <w:multiLevelType w:val="hybridMultilevel"/>
    <w:tmpl w:val="C0284F6A"/>
    <w:lvl w:ilvl="0" w:tplc="051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2E277C"/>
    <w:multiLevelType w:val="hybridMultilevel"/>
    <w:tmpl w:val="197874AE"/>
    <w:lvl w:ilvl="0" w:tplc="051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22747"/>
    <w:multiLevelType w:val="multilevel"/>
    <w:tmpl w:val="0B168B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41248"/>
    <w:multiLevelType w:val="multilevel"/>
    <w:tmpl w:val="34D055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CF6540"/>
    <w:multiLevelType w:val="hybridMultilevel"/>
    <w:tmpl w:val="320657A8"/>
    <w:lvl w:ilvl="0" w:tplc="051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822E0E"/>
    <w:multiLevelType w:val="multilevel"/>
    <w:tmpl w:val="358A4B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2BA2C9C"/>
    <w:multiLevelType w:val="multilevel"/>
    <w:tmpl w:val="512682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450A5358"/>
    <w:multiLevelType w:val="hybridMultilevel"/>
    <w:tmpl w:val="5FB06010"/>
    <w:lvl w:ilvl="0" w:tplc="051C44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613B60"/>
    <w:multiLevelType w:val="multilevel"/>
    <w:tmpl w:val="3FCCFB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AC22BA0"/>
    <w:multiLevelType w:val="hybridMultilevel"/>
    <w:tmpl w:val="8A321AB6"/>
    <w:lvl w:ilvl="0" w:tplc="051C4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C611A7"/>
    <w:multiLevelType w:val="hybridMultilevel"/>
    <w:tmpl w:val="C9EE5D0A"/>
    <w:lvl w:ilvl="0" w:tplc="051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7F62D0"/>
    <w:multiLevelType w:val="hybridMultilevel"/>
    <w:tmpl w:val="05804924"/>
    <w:lvl w:ilvl="0" w:tplc="051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475A93"/>
    <w:multiLevelType w:val="hybridMultilevel"/>
    <w:tmpl w:val="20D055C0"/>
    <w:lvl w:ilvl="0" w:tplc="051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D007C6"/>
    <w:multiLevelType w:val="multilevel"/>
    <w:tmpl w:val="D9E2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F01D25"/>
    <w:multiLevelType w:val="hybridMultilevel"/>
    <w:tmpl w:val="73784222"/>
    <w:lvl w:ilvl="0" w:tplc="051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E709F2"/>
    <w:multiLevelType w:val="hybridMultilevel"/>
    <w:tmpl w:val="75EC4BF2"/>
    <w:lvl w:ilvl="0" w:tplc="051C4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5AE65CE"/>
    <w:multiLevelType w:val="multilevel"/>
    <w:tmpl w:val="CB40D5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23"/>
  </w:num>
  <w:num w:numId="5">
    <w:abstractNumId w:val="17"/>
  </w:num>
  <w:num w:numId="6">
    <w:abstractNumId w:val="3"/>
  </w:num>
  <w:num w:numId="7">
    <w:abstractNumId w:val="12"/>
  </w:num>
  <w:num w:numId="8">
    <w:abstractNumId w:val="19"/>
  </w:num>
  <w:num w:numId="9">
    <w:abstractNumId w:val="4"/>
  </w:num>
  <w:num w:numId="10">
    <w:abstractNumId w:val="11"/>
  </w:num>
  <w:num w:numId="11">
    <w:abstractNumId w:val="18"/>
  </w:num>
  <w:num w:numId="12">
    <w:abstractNumId w:val="20"/>
  </w:num>
  <w:num w:numId="13">
    <w:abstractNumId w:val="16"/>
  </w:num>
  <w:num w:numId="14">
    <w:abstractNumId w:val="6"/>
  </w:num>
  <w:num w:numId="15">
    <w:abstractNumId w:val="2"/>
  </w:num>
  <w:num w:numId="16">
    <w:abstractNumId w:val="14"/>
  </w:num>
  <w:num w:numId="17">
    <w:abstractNumId w:val="24"/>
  </w:num>
  <w:num w:numId="18">
    <w:abstractNumId w:val="22"/>
  </w:num>
  <w:num w:numId="19">
    <w:abstractNumId w:val="13"/>
  </w:num>
  <w:num w:numId="20">
    <w:abstractNumId w:val="0"/>
  </w:num>
  <w:num w:numId="21">
    <w:abstractNumId w:val="15"/>
  </w:num>
  <w:num w:numId="22">
    <w:abstractNumId w:val="5"/>
  </w:num>
  <w:num w:numId="23">
    <w:abstractNumId w:val="7"/>
  </w:num>
  <w:num w:numId="24">
    <w:abstractNumId w:val="9"/>
  </w:num>
  <w:num w:numId="2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7"/>
    <w:rsid w:val="00001FCA"/>
    <w:rsid w:val="00004783"/>
    <w:rsid w:val="00005857"/>
    <w:rsid w:val="000068C6"/>
    <w:rsid w:val="00011BEC"/>
    <w:rsid w:val="00015265"/>
    <w:rsid w:val="00015617"/>
    <w:rsid w:val="00015957"/>
    <w:rsid w:val="00021802"/>
    <w:rsid w:val="00022203"/>
    <w:rsid w:val="00023E6D"/>
    <w:rsid w:val="000249F7"/>
    <w:rsid w:val="00025096"/>
    <w:rsid w:val="00026A53"/>
    <w:rsid w:val="00033311"/>
    <w:rsid w:val="00037185"/>
    <w:rsid w:val="00040EC5"/>
    <w:rsid w:val="00042F22"/>
    <w:rsid w:val="00043125"/>
    <w:rsid w:val="000445D5"/>
    <w:rsid w:val="0004557F"/>
    <w:rsid w:val="00045CAF"/>
    <w:rsid w:val="000474D2"/>
    <w:rsid w:val="00047A94"/>
    <w:rsid w:val="00053117"/>
    <w:rsid w:val="000535B3"/>
    <w:rsid w:val="00056CE7"/>
    <w:rsid w:val="0006161B"/>
    <w:rsid w:val="000635C8"/>
    <w:rsid w:val="00065239"/>
    <w:rsid w:val="00065384"/>
    <w:rsid w:val="0006551B"/>
    <w:rsid w:val="00065F0E"/>
    <w:rsid w:val="0006669D"/>
    <w:rsid w:val="00067424"/>
    <w:rsid w:val="000674B0"/>
    <w:rsid w:val="000702A5"/>
    <w:rsid w:val="00072FE6"/>
    <w:rsid w:val="0007444B"/>
    <w:rsid w:val="000749F3"/>
    <w:rsid w:val="000757C6"/>
    <w:rsid w:val="00076FAC"/>
    <w:rsid w:val="00081089"/>
    <w:rsid w:val="000811C9"/>
    <w:rsid w:val="00083868"/>
    <w:rsid w:val="000849D3"/>
    <w:rsid w:val="0008580E"/>
    <w:rsid w:val="000861BA"/>
    <w:rsid w:val="000876D5"/>
    <w:rsid w:val="00087ED9"/>
    <w:rsid w:val="0009150C"/>
    <w:rsid w:val="00093B04"/>
    <w:rsid w:val="00095B18"/>
    <w:rsid w:val="000979F1"/>
    <w:rsid w:val="000A17C6"/>
    <w:rsid w:val="000A475D"/>
    <w:rsid w:val="000A4845"/>
    <w:rsid w:val="000A4E07"/>
    <w:rsid w:val="000A50CC"/>
    <w:rsid w:val="000A6024"/>
    <w:rsid w:val="000A6245"/>
    <w:rsid w:val="000A7C05"/>
    <w:rsid w:val="000A7DD6"/>
    <w:rsid w:val="000A7F24"/>
    <w:rsid w:val="000B01E9"/>
    <w:rsid w:val="000B1B00"/>
    <w:rsid w:val="000B27D4"/>
    <w:rsid w:val="000B29B9"/>
    <w:rsid w:val="000B2AC4"/>
    <w:rsid w:val="000B3272"/>
    <w:rsid w:val="000B4481"/>
    <w:rsid w:val="000B4DF7"/>
    <w:rsid w:val="000B6311"/>
    <w:rsid w:val="000B7317"/>
    <w:rsid w:val="000C306E"/>
    <w:rsid w:val="000C45B3"/>
    <w:rsid w:val="000D198F"/>
    <w:rsid w:val="000D1C6F"/>
    <w:rsid w:val="000D218C"/>
    <w:rsid w:val="000E38F2"/>
    <w:rsid w:val="000E4502"/>
    <w:rsid w:val="000F33B5"/>
    <w:rsid w:val="000F36B9"/>
    <w:rsid w:val="000F4B78"/>
    <w:rsid w:val="000F607E"/>
    <w:rsid w:val="000F7336"/>
    <w:rsid w:val="00100FB8"/>
    <w:rsid w:val="00102CAF"/>
    <w:rsid w:val="00110282"/>
    <w:rsid w:val="00112323"/>
    <w:rsid w:val="00115494"/>
    <w:rsid w:val="00116A14"/>
    <w:rsid w:val="00116BA6"/>
    <w:rsid w:val="00120D81"/>
    <w:rsid w:val="00123B29"/>
    <w:rsid w:val="001249C9"/>
    <w:rsid w:val="00125928"/>
    <w:rsid w:val="001268B9"/>
    <w:rsid w:val="001268E2"/>
    <w:rsid w:val="00126DBA"/>
    <w:rsid w:val="0013060B"/>
    <w:rsid w:val="00131C73"/>
    <w:rsid w:val="00132F49"/>
    <w:rsid w:val="00133126"/>
    <w:rsid w:val="0013417F"/>
    <w:rsid w:val="00137C86"/>
    <w:rsid w:val="0014386D"/>
    <w:rsid w:val="0014479C"/>
    <w:rsid w:val="00146BCE"/>
    <w:rsid w:val="0014713A"/>
    <w:rsid w:val="00147BDC"/>
    <w:rsid w:val="00150A60"/>
    <w:rsid w:val="00154091"/>
    <w:rsid w:val="00156D31"/>
    <w:rsid w:val="001579DA"/>
    <w:rsid w:val="001637EC"/>
    <w:rsid w:val="00164C0C"/>
    <w:rsid w:val="00166A92"/>
    <w:rsid w:val="001700A3"/>
    <w:rsid w:val="0017421B"/>
    <w:rsid w:val="00174617"/>
    <w:rsid w:val="00174C0B"/>
    <w:rsid w:val="00177BD3"/>
    <w:rsid w:val="00181925"/>
    <w:rsid w:val="00184456"/>
    <w:rsid w:val="00186576"/>
    <w:rsid w:val="001875B7"/>
    <w:rsid w:val="001914BD"/>
    <w:rsid w:val="00193798"/>
    <w:rsid w:val="00193977"/>
    <w:rsid w:val="00196441"/>
    <w:rsid w:val="001A26B6"/>
    <w:rsid w:val="001A3EFD"/>
    <w:rsid w:val="001A5A02"/>
    <w:rsid w:val="001B053B"/>
    <w:rsid w:val="001B4B81"/>
    <w:rsid w:val="001B62F4"/>
    <w:rsid w:val="001C0598"/>
    <w:rsid w:val="001C0A59"/>
    <w:rsid w:val="001C1FD1"/>
    <w:rsid w:val="001C2D7F"/>
    <w:rsid w:val="001C440A"/>
    <w:rsid w:val="001C56DB"/>
    <w:rsid w:val="001C6E13"/>
    <w:rsid w:val="001C76D8"/>
    <w:rsid w:val="001D0304"/>
    <w:rsid w:val="001D0C41"/>
    <w:rsid w:val="001D31C9"/>
    <w:rsid w:val="001D3B86"/>
    <w:rsid w:val="001D58D9"/>
    <w:rsid w:val="001D5979"/>
    <w:rsid w:val="001D6051"/>
    <w:rsid w:val="001E1AEF"/>
    <w:rsid w:val="001E2228"/>
    <w:rsid w:val="001E2F08"/>
    <w:rsid w:val="001E33D0"/>
    <w:rsid w:val="001E340A"/>
    <w:rsid w:val="001E4D8B"/>
    <w:rsid w:val="001E55C4"/>
    <w:rsid w:val="001E738A"/>
    <w:rsid w:val="001E7592"/>
    <w:rsid w:val="001F1157"/>
    <w:rsid w:val="001F4835"/>
    <w:rsid w:val="001F4B48"/>
    <w:rsid w:val="001F60D1"/>
    <w:rsid w:val="001F6803"/>
    <w:rsid w:val="001F71C1"/>
    <w:rsid w:val="001F72EA"/>
    <w:rsid w:val="002011BE"/>
    <w:rsid w:val="00201890"/>
    <w:rsid w:val="002033B6"/>
    <w:rsid w:val="00206133"/>
    <w:rsid w:val="0020712C"/>
    <w:rsid w:val="00207909"/>
    <w:rsid w:val="00210791"/>
    <w:rsid w:val="00210A48"/>
    <w:rsid w:val="002138EE"/>
    <w:rsid w:val="002144AD"/>
    <w:rsid w:val="002175BA"/>
    <w:rsid w:val="00217F21"/>
    <w:rsid w:val="00217FEE"/>
    <w:rsid w:val="00220E30"/>
    <w:rsid w:val="00222035"/>
    <w:rsid w:val="00233C89"/>
    <w:rsid w:val="00233E26"/>
    <w:rsid w:val="00234EC0"/>
    <w:rsid w:val="002401E1"/>
    <w:rsid w:val="00241AA0"/>
    <w:rsid w:val="0024712A"/>
    <w:rsid w:val="002501A7"/>
    <w:rsid w:val="00250585"/>
    <w:rsid w:val="0025151F"/>
    <w:rsid w:val="00251CE0"/>
    <w:rsid w:val="00252D1A"/>
    <w:rsid w:val="0025314E"/>
    <w:rsid w:val="002540CC"/>
    <w:rsid w:val="0025506F"/>
    <w:rsid w:val="002555EB"/>
    <w:rsid w:val="002557DE"/>
    <w:rsid w:val="00265347"/>
    <w:rsid w:val="00266DE8"/>
    <w:rsid w:val="0027181A"/>
    <w:rsid w:val="00271CBE"/>
    <w:rsid w:val="0027585F"/>
    <w:rsid w:val="0027663D"/>
    <w:rsid w:val="002770B5"/>
    <w:rsid w:val="00280211"/>
    <w:rsid w:val="002807FF"/>
    <w:rsid w:val="00281AB3"/>
    <w:rsid w:val="00283DE4"/>
    <w:rsid w:val="00285B70"/>
    <w:rsid w:val="00285D39"/>
    <w:rsid w:val="00287641"/>
    <w:rsid w:val="00295225"/>
    <w:rsid w:val="0029629F"/>
    <w:rsid w:val="00296748"/>
    <w:rsid w:val="00296A67"/>
    <w:rsid w:val="00297051"/>
    <w:rsid w:val="002A0846"/>
    <w:rsid w:val="002A1061"/>
    <w:rsid w:val="002A1587"/>
    <w:rsid w:val="002A4E13"/>
    <w:rsid w:val="002A5621"/>
    <w:rsid w:val="002B19DD"/>
    <w:rsid w:val="002B290E"/>
    <w:rsid w:val="002B3FAA"/>
    <w:rsid w:val="002B60D2"/>
    <w:rsid w:val="002B7D6E"/>
    <w:rsid w:val="002C103B"/>
    <w:rsid w:val="002C1668"/>
    <w:rsid w:val="002C270D"/>
    <w:rsid w:val="002C2BC5"/>
    <w:rsid w:val="002C34CB"/>
    <w:rsid w:val="002D1072"/>
    <w:rsid w:val="002D5FA1"/>
    <w:rsid w:val="002E0E2C"/>
    <w:rsid w:val="002E1171"/>
    <w:rsid w:val="002E1675"/>
    <w:rsid w:val="002E1994"/>
    <w:rsid w:val="002E2C8E"/>
    <w:rsid w:val="002E339B"/>
    <w:rsid w:val="002E39CC"/>
    <w:rsid w:val="002E4B4A"/>
    <w:rsid w:val="002E55FE"/>
    <w:rsid w:val="002E5DA1"/>
    <w:rsid w:val="002E7138"/>
    <w:rsid w:val="002F1461"/>
    <w:rsid w:val="002F1A49"/>
    <w:rsid w:val="002F36FB"/>
    <w:rsid w:val="003026BC"/>
    <w:rsid w:val="003055D0"/>
    <w:rsid w:val="0030576A"/>
    <w:rsid w:val="003105C3"/>
    <w:rsid w:val="00312E47"/>
    <w:rsid w:val="00314B19"/>
    <w:rsid w:val="00315754"/>
    <w:rsid w:val="00316022"/>
    <w:rsid w:val="003232C0"/>
    <w:rsid w:val="00324B41"/>
    <w:rsid w:val="003273F9"/>
    <w:rsid w:val="0033009F"/>
    <w:rsid w:val="00330912"/>
    <w:rsid w:val="00330A3F"/>
    <w:rsid w:val="003313C3"/>
    <w:rsid w:val="00331B29"/>
    <w:rsid w:val="00332B5B"/>
    <w:rsid w:val="00333220"/>
    <w:rsid w:val="00333FCD"/>
    <w:rsid w:val="00336924"/>
    <w:rsid w:val="0034050C"/>
    <w:rsid w:val="00346257"/>
    <w:rsid w:val="0034651D"/>
    <w:rsid w:val="003472B8"/>
    <w:rsid w:val="00347BE6"/>
    <w:rsid w:val="00350ECA"/>
    <w:rsid w:val="00352075"/>
    <w:rsid w:val="003522D0"/>
    <w:rsid w:val="00352AD4"/>
    <w:rsid w:val="00354542"/>
    <w:rsid w:val="003562C0"/>
    <w:rsid w:val="003575E6"/>
    <w:rsid w:val="00360075"/>
    <w:rsid w:val="00360BA4"/>
    <w:rsid w:val="0036111E"/>
    <w:rsid w:val="0036173B"/>
    <w:rsid w:val="003620AC"/>
    <w:rsid w:val="0036213B"/>
    <w:rsid w:val="00363B92"/>
    <w:rsid w:val="00366860"/>
    <w:rsid w:val="00366FB9"/>
    <w:rsid w:val="0036727D"/>
    <w:rsid w:val="00370BEF"/>
    <w:rsid w:val="00371692"/>
    <w:rsid w:val="003745C1"/>
    <w:rsid w:val="00374E0B"/>
    <w:rsid w:val="00375E39"/>
    <w:rsid w:val="00375F20"/>
    <w:rsid w:val="00376D15"/>
    <w:rsid w:val="00377F75"/>
    <w:rsid w:val="003805C8"/>
    <w:rsid w:val="003833CC"/>
    <w:rsid w:val="00384CDE"/>
    <w:rsid w:val="00385E9F"/>
    <w:rsid w:val="00387115"/>
    <w:rsid w:val="003875BC"/>
    <w:rsid w:val="0039235D"/>
    <w:rsid w:val="00393681"/>
    <w:rsid w:val="00393B40"/>
    <w:rsid w:val="00393EE5"/>
    <w:rsid w:val="00395D24"/>
    <w:rsid w:val="003966F5"/>
    <w:rsid w:val="00397A29"/>
    <w:rsid w:val="00397A8C"/>
    <w:rsid w:val="00397D22"/>
    <w:rsid w:val="003A0727"/>
    <w:rsid w:val="003A0B89"/>
    <w:rsid w:val="003A79B6"/>
    <w:rsid w:val="003B2D7E"/>
    <w:rsid w:val="003B2FA1"/>
    <w:rsid w:val="003B44FF"/>
    <w:rsid w:val="003B6817"/>
    <w:rsid w:val="003B7BF3"/>
    <w:rsid w:val="003C5E17"/>
    <w:rsid w:val="003C7C8B"/>
    <w:rsid w:val="003D0572"/>
    <w:rsid w:val="003D0C98"/>
    <w:rsid w:val="003D0DA8"/>
    <w:rsid w:val="003D2DB9"/>
    <w:rsid w:val="003D2EAD"/>
    <w:rsid w:val="003D5A43"/>
    <w:rsid w:val="003D6C94"/>
    <w:rsid w:val="003E00DF"/>
    <w:rsid w:val="003E22C9"/>
    <w:rsid w:val="003E2C5B"/>
    <w:rsid w:val="003E3F3B"/>
    <w:rsid w:val="003E4714"/>
    <w:rsid w:val="003E5E68"/>
    <w:rsid w:val="003E6C7E"/>
    <w:rsid w:val="003E7F8B"/>
    <w:rsid w:val="003F0718"/>
    <w:rsid w:val="003F3EC5"/>
    <w:rsid w:val="003F459F"/>
    <w:rsid w:val="003F718E"/>
    <w:rsid w:val="004006D7"/>
    <w:rsid w:val="00403E3A"/>
    <w:rsid w:val="00404394"/>
    <w:rsid w:val="004060C6"/>
    <w:rsid w:val="004061C1"/>
    <w:rsid w:val="0041092A"/>
    <w:rsid w:val="00414552"/>
    <w:rsid w:val="00415032"/>
    <w:rsid w:val="00415447"/>
    <w:rsid w:val="004155D7"/>
    <w:rsid w:val="0041639F"/>
    <w:rsid w:val="00430F6A"/>
    <w:rsid w:val="0043259C"/>
    <w:rsid w:val="00436D0B"/>
    <w:rsid w:val="00441944"/>
    <w:rsid w:val="00441D86"/>
    <w:rsid w:val="00443490"/>
    <w:rsid w:val="0044724E"/>
    <w:rsid w:val="004501DD"/>
    <w:rsid w:val="00450F55"/>
    <w:rsid w:val="00452233"/>
    <w:rsid w:val="00455DE4"/>
    <w:rsid w:val="004615DD"/>
    <w:rsid w:val="004647BD"/>
    <w:rsid w:val="00465D95"/>
    <w:rsid w:val="00466ED3"/>
    <w:rsid w:val="00470D16"/>
    <w:rsid w:val="0047121B"/>
    <w:rsid w:val="0047652B"/>
    <w:rsid w:val="0048685A"/>
    <w:rsid w:val="0048703E"/>
    <w:rsid w:val="0049168B"/>
    <w:rsid w:val="00491692"/>
    <w:rsid w:val="00491FFD"/>
    <w:rsid w:val="00496751"/>
    <w:rsid w:val="004A0E8B"/>
    <w:rsid w:val="004A1CB8"/>
    <w:rsid w:val="004A5C69"/>
    <w:rsid w:val="004A6308"/>
    <w:rsid w:val="004A69B2"/>
    <w:rsid w:val="004A7CB3"/>
    <w:rsid w:val="004B0DCE"/>
    <w:rsid w:val="004B14DA"/>
    <w:rsid w:val="004B26F7"/>
    <w:rsid w:val="004B4BE0"/>
    <w:rsid w:val="004B597D"/>
    <w:rsid w:val="004B65B6"/>
    <w:rsid w:val="004C3AB9"/>
    <w:rsid w:val="004D26B7"/>
    <w:rsid w:val="004D2789"/>
    <w:rsid w:val="004D676D"/>
    <w:rsid w:val="004D71CE"/>
    <w:rsid w:val="004E47FB"/>
    <w:rsid w:val="004E4CD5"/>
    <w:rsid w:val="004E4FA1"/>
    <w:rsid w:val="004E63BD"/>
    <w:rsid w:val="004E75F9"/>
    <w:rsid w:val="004F21DF"/>
    <w:rsid w:val="004F395B"/>
    <w:rsid w:val="004F4BAB"/>
    <w:rsid w:val="004F4F55"/>
    <w:rsid w:val="00500147"/>
    <w:rsid w:val="0050154A"/>
    <w:rsid w:val="0050287E"/>
    <w:rsid w:val="005039A1"/>
    <w:rsid w:val="00505D9A"/>
    <w:rsid w:val="00505FBD"/>
    <w:rsid w:val="00507D60"/>
    <w:rsid w:val="00510454"/>
    <w:rsid w:val="0051055E"/>
    <w:rsid w:val="00511EDA"/>
    <w:rsid w:val="0051319A"/>
    <w:rsid w:val="00514321"/>
    <w:rsid w:val="00514717"/>
    <w:rsid w:val="005148AB"/>
    <w:rsid w:val="005158CA"/>
    <w:rsid w:val="005160FB"/>
    <w:rsid w:val="00516C08"/>
    <w:rsid w:val="00522799"/>
    <w:rsid w:val="0052294A"/>
    <w:rsid w:val="00522C6D"/>
    <w:rsid w:val="00523026"/>
    <w:rsid w:val="00524C7C"/>
    <w:rsid w:val="0052564E"/>
    <w:rsid w:val="00531DCC"/>
    <w:rsid w:val="00532084"/>
    <w:rsid w:val="00532250"/>
    <w:rsid w:val="00532F5C"/>
    <w:rsid w:val="005339A9"/>
    <w:rsid w:val="00534281"/>
    <w:rsid w:val="00535637"/>
    <w:rsid w:val="005363B3"/>
    <w:rsid w:val="00536B90"/>
    <w:rsid w:val="0054092F"/>
    <w:rsid w:val="00540C1B"/>
    <w:rsid w:val="0054237B"/>
    <w:rsid w:val="00542AE6"/>
    <w:rsid w:val="00543F50"/>
    <w:rsid w:val="005440B3"/>
    <w:rsid w:val="005441F9"/>
    <w:rsid w:val="005445C3"/>
    <w:rsid w:val="0054554B"/>
    <w:rsid w:val="00546B26"/>
    <w:rsid w:val="00546FDE"/>
    <w:rsid w:val="00547FC9"/>
    <w:rsid w:val="0055053E"/>
    <w:rsid w:val="00551EEE"/>
    <w:rsid w:val="00553197"/>
    <w:rsid w:val="00560717"/>
    <w:rsid w:val="0056082C"/>
    <w:rsid w:val="00560EA2"/>
    <w:rsid w:val="00561768"/>
    <w:rsid w:val="00563154"/>
    <w:rsid w:val="0056647F"/>
    <w:rsid w:val="0057100C"/>
    <w:rsid w:val="00571026"/>
    <w:rsid w:val="00573C34"/>
    <w:rsid w:val="00573CC6"/>
    <w:rsid w:val="00575261"/>
    <w:rsid w:val="005767BE"/>
    <w:rsid w:val="00576B89"/>
    <w:rsid w:val="00580CF0"/>
    <w:rsid w:val="005832FF"/>
    <w:rsid w:val="00583DA5"/>
    <w:rsid w:val="00583FD8"/>
    <w:rsid w:val="00584197"/>
    <w:rsid w:val="0058704D"/>
    <w:rsid w:val="005904A3"/>
    <w:rsid w:val="00590E52"/>
    <w:rsid w:val="00592988"/>
    <w:rsid w:val="00596E9C"/>
    <w:rsid w:val="005A1080"/>
    <w:rsid w:val="005A32B0"/>
    <w:rsid w:val="005A590C"/>
    <w:rsid w:val="005A5EF2"/>
    <w:rsid w:val="005A7FB5"/>
    <w:rsid w:val="005B0F03"/>
    <w:rsid w:val="005B3E80"/>
    <w:rsid w:val="005B4272"/>
    <w:rsid w:val="005B4A9F"/>
    <w:rsid w:val="005B6F72"/>
    <w:rsid w:val="005C03DE"/>
    <w:rsid w:val="005C11CF"/>
    <w:rsid w:val="005C1DD8"/>
    <w:rsid w:val="005C233B"/>
    <w:rsid w:val="005C6782"/>
    <w:rsid w:val="005C694F"/>
    <w:rsid w:val="005D3291"/>
    <w:rsid w:val="005D4A44"/>
    <w:rsid w:val="005D725D"/>
    <w:rsid w:val="005E1B56"/>
    <w:rsid w:val="005E2ACF"/>
    <w:rsid w:val="005E627E"/>
    <w:rsid w:val="005E7B34"/>
    <w:rsid w:val="005F196B"/>
    <w:rsid w:val="005F24F1"/>
    <w:rsid w:val="005F2690"/>
    <w:rsid w:val="005F3BFB"/>
    <w:rsid w:val="00603E27"/>
    <w:rsid w:val="00610EDF"/>
    <w:rsid w:val="00611742"/>
    <w:rsid w:val="0061194C"/>
    <w:rsid w:val="0061203E"/>
    <w:rsid w:val="0062110B"/>
    <w:rsid w:val="0062158A"/>
    <w:rsid w:val="006218CE"/>
    <w:rsid w:val="00624DC0"/>
    <w:rsid w:val="00625B9F"/>
    <w:rsid w:val="00626291"/>
    <w:rsid w:val="006311CB"/>
    <w:rsid w:val="006321E0"/>
    <w:rsid w:val="0063436D"/>
    <w:rsid w:val="0063617D"/>
    <w:rsid w:val="0064007E"/>
    <w:rsid w:val="006414EA"/>
    <w:rsid w:val="00641706"/>
    <w:rsid w:val="006434E6"/>
    <w:rsid w:val="00645EB8"/>
    <w:rsid w:val="0064675F"/>
    <w:rsid w:val="00647D19"/>
    <w:rsid w:val="006519C0"/>
    <w:rsid w:val="00652E7F"/>
    <w:rsid w:val="00652E84"/>
    <w:rsid w:val="006531ED"/>
    <w:rsid w:val="006540EC"/>
    <w:rsid w:val="0065412D"/>
    <w:rsid w:val="00654D44"/>
    <w:rsid w:val="0065688F"/>
    <w:rsid w:val="006607AA"/>
    <w:rsid w:val="0066184C"/>
    <w:rsid w:val="00663639"/>
    <w:rsid w:val="006646AE"/>
    <w:rsid w:val="006669CA"/>
    <w:rsid w:val="00666BDD"/>
    <w:rsid w:val="0066747B"/>
    <w:rsid w:val="00667826"/>
    <w:rsid w:val="006703FA"/>
    <w:rsid w:val="00675639"/>
    <w:rsid w:val="0067630D"/>
    <w:rsid w:val="00683599"/>
    <w:rsid w:val="00686086"/>
    <w:rsid w:val="0069016B"/>
    <w:rsid w:val="00692F5D"/>
    <w:rsid w:val="0069578E"/>
    <w:rsid w:val="00695E16"/>
    <w:rsid w:val="006A1F38"/>
    <w:rsid w:val="006A45A1"/>
    <w:rsid w:val="006A5362"/>
    <w:rsid w:val="006A5A9D"/>
    <w:rsid w:val="006B0BF1"/>
    <w:rsid w:val="006B1C89"/>
    <w:rsid w:val="006B469C"/>
    <w:rsid w:val="006B6704"/>
    <w:rsid w:val="006C1FA5"/>
    <w:rsid w:val="006C23BA"/>
    <w:rsid w:val="006C243F"/>
    <w:rsid w:val="006C3E07"/>
    <w:rsid w:val="006C3F68"/>
    <w:rsid w:val="006C6795"/>
    <w:rsid w:val="006C6D23"/>
    <w:rsid w:val="006D107D"/>
    <w:rsid w:val="006D1601"/>
    <w:rsid w:val="006D1975"/>
    <w:rsid w:val="006D2323"/>
    <w:rsid w:val="006D2C32"/>
    <w:rsid w:val="006D2FD9"/>
    <w:rsid w:val="006D3248"/>
    <w:rsid w:val="006D48A2"/>
    <w:rsid w:val="006D5001"/>
    <w:rsid w:val="006D6ADF"/>
    <w:rsid w:val="006E17A4"/>
    <w:rsid w:val="006E25C1"/>
    <w:rsid w:val="006E2B5D"/>
    <w:rsid w:val="006E40D0"/>
    <w:rsid w:val="006E48FE"/>
    <w:rsid w:val="006E5E33"/>
    <w:rsid w:val="006F0740"/>
    <w:rsid w:val="006F3517"/>
    <w:rsid w:val="006F3779"/>
    <w:rsid w:val="006F3B5F"/>
    <w:rsid w:val="006F560B"/>
    <w:rsid w:val="006F58B8"/>
    <w:rsid w:val="006F5C88"/>
    <w:rsid w:val="006F6694"/>
    <w:rsid w:val="00700B0A"/>
    <w:rsid w:val="00701739"/>
    <w:rsid w:val="007021EB"/>
    <w:rsid w:val="007025ED"/>
    <w:rsid w:val="00702F23"/>
    <w:rsid w:val="0070725F"/>
    <w:rsid w:val="00707267"/>
    <w:rsid w:val="00712AF8"/>
    <w:rsid w:val="00717959"/>
    <w:rsid w:val="00721B8B"/>
    <w:rsid w:val="00722386"/>
    <w:rsid w:val="007225CA"/>
    <w:rsid w:val="00723954"/>
    <w:rsid w:val="00724ACB"/>
    <w:rsid w:val="00731758"/>
    <w:rsid w:val="007323E8"/>
    <w:rsid w:val="00733D61"/>
    <w:rsid w:val="0073408F"/>
    <w:rsid w:val="00734F36"/>
    <w:rsid w:val="007353FA"/>
    <w:rsid w:val="00735D2A"/>
    <w:rsid w:val="00736C67"/>
    <w:rsid w:val="00736F4E"/>
    <w:rsid w:val="007415AB"/>
    <w:rsid w:val="0074212F"/>
    <w:rsid w:val="00743A6E"/>
    <w:rsid w:val="00747E54"/>
    <w:rsid w:val="007504D3"/>
    <w:rsid w:val="00750E22"/>
    <w:rsid w:val="007538C5"/>
    <w:rsid w:val="00755D58"/>
    <w:rsid w:val="007565C3"/>
    <w:rsid w:val="0076181C"/>
    <w:rsid w:val="007628ED"/>
    <w:rsid w:val="00764426"/>
    <w:rsid w:val="00765C42"/>
    <w:rsid w:val="00766FCB"/>
    <w:rsid w:val="00770784"/>
    <w:rsid w:val="0077305E"/>
    <w:rsid w:val="00773B4B"/>
    <w:rsid w:val="0077503F"/>
    <w:rsid w:val="00776517"/>
    <w:rsid w:val="0077699D"/>
    <w:rsid w:val="007814ED"/>
    <w:rsid w:val="00781C02"/>
    <w:rsid w:val="00783909"/>
    <w:rsid w:val="00784B13"/>
    <w:rsid w:val="00790151"/>
    <w:rsid w:val="0079244F"/>
    <w:rsid w:val="00792D22"/>
    <w:rsid w:val="00793FF2"/>
    <w:rsid w:val="007948E3"/>
    <w:rsid w:val="00795406"/>
    <w:rsid w:val="007A21F3"/>
    <w:rsid w:val="007A40FA"/>
    <w:rsid w:val="007A6FB9"/>
    <w:rsid w:val="007A7886"/>
    <w:rsid w:val="007B0B45"/>
    <w:rsid w:val="007B12BF"/>
    <w:rsid w:val="007B14EB"/>
    <w:rsid w:val="007B22BA"/>
    <w:rsid w:val="007B371C"/>
    <w:rsid w:val="007C0F88"/>
    <w:rsid w:val="007C12EF"/>
    <w:rsid w:val="007C1324"/>
    <w:rsid w:val="007C2C36"/>
    <w:rsid w:val="007C3835"/>
    <w:rsid w:val="007C4C98"/>
    <w:rsid w:val="007C63FA"/>
    <w:rsid w:val="007D0F32"/>
    <w:rsid w:val="007D42C1"/>
    <w:rsid w:val="007D4B64"/>
    <w:rsid w:val="007D4EF4"/>
    <w:rsid w:val="007D54F5"/>
    <w:rsid w:val="007D6F2D"/>
    <w:rsid w:val="007D73F0"/>
    <w:rsid w:val="007E0647"/>
    <w:rsid w:val="007E3EAB"/>
    <w:rsid w:val="007E7012"/>
    <w:rsid w:val="007F02DE"/>
    <w:rsid w:val="00801EAB"/>
    <w:rsid w:val="008031D4"/>
    <w:rsid w:val="008039A0"/>
    <w:rsid w:val="00803B7E"/>
    <w:rsid w:val="0080436E"/>
    <w:rsid w:val="00810516"/>
    <w:rsid w:val="0081252B"/>
    <w:rsid w:val="00813870"/>
    <w:rsid w:val="00817F66"/>
    <w:rsid w:val="0082107A"/>
    <w:rsid w:val="008226CA"/>
    <w:rsid w:val="008226D6"/>
    <w:rsid w:val="00823F24"/>
    <w:rsid w:val="00824535"/>
    <w:rsid w:val="00827A73"/>
    <w:rsid w:val="00830205"/>
    <w:rsid w:val="008350EE"/>
    <w:rsid w:val="00836BDD"/>
    <w:rsid w:val="00844787"/>
    <w:rsid w:val="00846AD4"/>
    <w:rsid w:val="00850118"/>
    <w:rsid w:val="0085178D"/>
    <w:rsid w:val="00851954"/>
    <w:rsid w:val="00852F69"/>
    <w:rsid w:val="0085345E"/>
    <w:rsid w:val="00853A8A"/>
    <w:rsid w:val="00854B2E"/>
    <w:rsid w:val="0085706B"/>
    <w:rsid w:val="008578B2"/>
    <w:rsid w:val="00861413"/>
    <w:rsid w:val="00863BD6"/>
    <w:rsid w:val="00863CF9"/>
    <w:rsid w:val="008642E8"/>
    <w:rsid w:val="008669A4"/>
    <w:rsid w:val="00870169"/>
    <w:rsid w:val="00870A28"/>
    <w:rsid w:val="0087137C"/>
    <w:rsid w:val="00872264"/>
    <w:rsid w:val="0087365D"/>
    <w:rsid w:val="0087740F"/>
    <w:rsid w:val="0088203E"/>
    <w:rsid w:val="00884A4F"/>
    <w:rsid w:val="008876D9"/>
    <w:rsid w:val="0089257D"/>
    <w:rsid w:val="00893ACD"/>
    <w:rsid w:val="008962DA"/>
    <w:rsid w:val="00897BD6"/>
    <w:rsid w:val="008A23DD"/>
    <w:rsid w:val="008A426D"/>
    <w:rsid w:val="008A690D"/>
    <w:rsid w:val="008A6F8F"/>
    <w:rsid w:val="008A702C"/>
    <w:rsid w:val="008B05AE"/>
    <w:rsid w:val="008B223B"/>
    <w:rsid w:val="008B361C"/>
    <w:rsid w:val="008B5CE5"/>
    <w:rsid w:val="008B67A9"/>
    <w:rsid w:val="008C41F2"/>
    <w:rsid w:val="008C424D"/>
    <w:rsid w:val="008C60C9"/>
    <w:rsid w:val="008C6D18"/>
    <w:rsid w:val="008C7571"/>
    <w:rsid w:val="008C7E01"/>
    <w:rsid w:val="008D5695"/>
    <w:rsid w:val="008D6599"/>
    <w:rsid w:val="008D68A5"/>
    <w:rsid w:val="008D6FD0"/>
    <w:rsid w:val="008E0386"/>
    <w:rsid w:val="008E11DE"/>
    <w:rsid w:val="008E229C"/>
    <w:rsid w:val="008E2F29"/>
    <w:rsid w:val="008E465D"/>
    <w:rsid w:val="008E4C9F"/>
    <w:rsid w:val="008E50DB"/>
    <w:rsid w:val="008E7B3D"/>
    <w:rsid w:val="008F08FA"/>
    <w:rsid w:val="008F6C13"/>
    <w:rsid w:val="009024EA"/>
    <w:rsid w:val="00904E70"/>
    <w:rsid w:val="009064C0"/>
    <w:rsid w:val="00910F41"/>
    <w:rsid w:val="0091179B"/>
    <w:rsid w:val="00911800"/>
    <w:rsid w:val="0091240F"/>
    <w:rsid w:val="0091368E"/>
    <w:rsid w:val="00914065"/>
    <w:rsid w:val="009170E3"/>
    <w:rsid w:val="0092054F"/>
    <w:rsid w:val="009206C2"/>
    <w:rsid w:val="0092480F"/>
    <w:rsid w:val="0092542D"/>
    <w:rsid w:val="0092790F"/>
    <w:rsid w:val="00933DD1"/>
    <w:rsid w:val="009359F6"/>
    <w:rsid w:val="00937555"/>
    <w:rsid w:val="00937879"/>
    <w:rsid w:val="00943761"/>
    <w:rsid w:val="00944F94"/>
    <w:rsid w:val="00945117"/>
    <w:rsid w:val="0094663D"/>
    <w:rsid w:val="009472D4"/>
    <w:rsid w:val="00947E23"/>
    <w:rsid w:val="0095156C"/>
    <w:rsid w:val="00951B48"/>
    <w:rsid w:val="009524EA"/>
    <w:rsid w:val="0095319F"/>
    <w:rsid w:val="0095370A"/>
    <w:rsid w:val="00955292"/>
    <w:rsid w:val="009630F7"/>
    <w:rsid w:val="00964363"/>
    <w:rsid w:val="00965AB8"/>
    <w:rsid w:val="0096668E"/>
    <w:rsid w:val="00971FE2"/>
    <w:rsid w:val="0097228D"/>
    <w:rsid w:val="0097428F"/>
    <w:rsid w:val="009743BD"/>
    <w:rsid w:val="00976A59"/>
    <w:rsid w:val="00977775"/>
    <w:rsid w:val="0098066A"/>
    <w:rsid w:val="00980E3A"/>
    <w:rsid w:val="00982F8A"/>
    <w:rsid w:val="00985316"/>
    <w:rsid w:val="00986017"/>
    <w:rsid w:val="009916E9"/>
    <w:rsid w:val="00991B13"/>
    <w:rsid w:val="00992BB7"/>
    <w:rsid w:val="00993290"/>
    <w:rsid w:val="009942E5"/>
    <w:rsid w:val="00994A3B"/>
    <w:rsid w:val="00995B05"/>
    <w:rsid w:val="009A17A9"/>
    <w:rsid w:val="009A2C67"/>
    <w:rsid w:val="009A2C68"/>
    <w:rsid w:val="009A53D7"/>
    <w:rsid w:val="009B01F4"/>
    <w:rsid w:val="009B0566"/>
    <w:rsid w:val="009B1C2A"/>
    <w:rsid w:val="009B3872"/>
    <w:rsid w:val="009B3BB8"/>
    <w:rsid w:val="009B53F4"/>
    <w:rsid w:val="009B68AB"/>
    <w:rsid w:val="009C060F"/>
    <w:rsid w:val="009C1076"/>
    <w:rsid w:val="009C232D"/>
    <w:rsid w:val="009C2615"/>
    <w:rsid w:val="009C3D48"/>
    <w:rsid w:val="009C496E"/>
    <w:rsid w:val="009C51FE"/>
    <w:rsid w:val="009C5433"/>
    <w:rsid w:val="009D0A62"/>
    <w:rsid w:val="009D376C"/>
    <w:rsid w:val="009D606E"/>
    <w:rsid w:val="009D672A"/>
    <w:rsid w:val="009D6852"/>
    <w:rsid w:val="009D7E06"/>
    <w:rsid w:val="009D7E88"/>
    <w:rsid w:val="009E05AB"/>
    <w:rsid w:val="009E08BF"/>
    <w:rsid w:val="009E1074"/>
    <w:rsid w:val="009E4C0A"/>
    <w:rsid w:val="009F0CB5"/>
    <w:rsid w:val="009F129D"/>
    <w:rsid w:val="009F1B0F"/>
    <w:rsid w:val="009F1C7C"/>
    <w:rsid w:val="009F2940"/>
    <w:rsid w:val="009F3F77"/>
    <w:rsid w:val="009F6201"/>
    <w:rsid w:val="009F77B7"/>
    <w:rsid w:val="009F7EF4"/>
    <w:rsid w:val="00A0107F"/>
    <w:rsid w:val="00A01BE5"/>
    <w:rsid w:val="00A02387"/>
    <w:rsid w:val="00A027DB"/>
    <w:rsid w:val="00A0463E"/>
    <w:rsid w:val="00A06E16"/>
    <w:rsid w:val="00A131F4"/>
    <w:rsid w:val="00A13381"/>
    <w:rsid w:val="00A15F35"/>
    <w:rsid w:val="00A1649B"/>
    <w:rsid w:val="00A16DF1"/>
    <w:rsid w:val="00A20288"/>
    <w:rsid w:val="00A27837"/>
    <w:rsid w:val="00A33128"/>
    <w:rsid w:val="00A33168"/>
    <w:rsid w:val="00A3586E"/>
    <w:rsid w:val="00A37078"/>
    <w:rsid w:val="00A3787A"/>
    <w:rsid w:val="00A416DD"/>
    <w:rsid w:val="00A420E7"/>
    <w:rsid w:val="00A428C0"/>
    <w:rsid w:val="00A43A8F"/>
    <w:rsid w:val="00A4779E"/>
    <w:rsid w:val="00A512FC"/>
    <w:rsid w:val="00A53B45"/>
    <w:rsid w:val="00A570A8"/>
    <w:rsid w:val="00A622AF"/>
    <w:rsid w:val="00A63D07"/>
    <w:rsid w:val="00A63F03"/>
    <w:rsid w:val="00A64797"/>
    <w:rsid w:val="00A6536B"/>
    <w:rsid w:val="00A662DB"/>
    <w:rsid w:val="00A716F2"/>
    <w:rsid w:val="00A71D54"/>
    <w:rsid w:val="00A74A7D"/>
    <w:rsid w:val="00A772DF"/>
    <w:rsid w:val="00A827F9"/>
    <w:rsid w:val="00A8414A"/>
    <w:rsid w:val="00A84DC6"/>
    <w:rsid w:val="00A85F6F"/>
    <w:rsid w:val="00A87116"/>
    <w:rsid w:val="00A950ED"/>
    <w:rsid w:val="00A95EF4"/>
    <w:rsid w:val="00AA0A6E"/>
    <w:rsid w:val="00AA0C28"/>
    <w:rsid w:val="00AA13D5"/>
    <w:rsid w:val="00AA43B7"/>
    <w:rsid w:val="00AA566F"/>
    <w:rsid w:val="00AA582D"/>
    <w:rsid w:val="00AA6059"/>
    <w:rsid w:val="00AA7363"/>
    <w:rsid w:val="00AA7550"/>
    <w:rsid w:val="00AA7B59"/>
    <w:rsid w:val="00AB0063"/>
    <w:rsid w:val="00AB53A9"/>
    <w:rsid w:val="00AB6E9D"/>
    <w:rsid w:val="00AB75B0"/>
    <w:rsid w:val="00AC269A"/>
    <w:rsid w:val="00AC3BE6"/>
    <w:rsid w:val="00AC48C6"/>
    <w:rsid w:val="00AC5822"/>
    <w:rsid w:val="00AC5BA0"/>
    <w:rsid w:val="00AC7263"/>
    <w:rsid w:val="00AD0AA2"/>
    <w:rsid w:val="00AD7255"/>
    <w:rsid w:val="00AE15A8"/>
    <w:rsid w:val="00AE7EA4"/>
    <w:rsid w:val="00AF1487"/>
    <w:rsid w:val="00AF1A7D"/>
    <w:rsid w:val="00AF5635"/>
    <w:rsid w:val="00AF5DF7"/>
    <w:rsid w:val="00AF6CEA"/>
    <w:rsid w:val="00AF7D1D"/>
    <w:rsid w:val="00B0297E"/>
    <w:rsid w:val="00B03E0B"/>
    <w:rsid w:val="00B05D3C"/>
    <w:rsid w:val="00B10554"/>
    <w:rsid w:val="00B10855"/>
    <w:rsid w:val="00B127B9"/>
    <w:rsid w:val="00B13F24"/>
    <w:rsid w:val="00B1434E"/>
    <w:rsid w:val="00B1439D"/>
    <w:rsid w:val="00B15733"/>
    <w:rsid w:val="00B15D01"/>
    <w:rsid w:val="00B174F0"/>
    <w:rsid w:val="00B17660"/>
    <w:rsid w:val="00B202EC"/>
    <w:rsid w:val="00B238F7"/>
    <w:rsid w:val="00B24837"/>
    <w:rsid w:val="00B25E4A"/>
    <w:rsid w:val="00B30880"/>
    <w:rsid w:val="00B315A1"/>
    <w:rsid w:val="00B33CB7"/>
    <w:rsid w:val="00B342E4"/>
    <w:rsid w:val="00B345B7"/>
    <w:rsid w:val="00B34993"/>
    <w:rsid w:val="00B36E39"/>
    <w:rsid w:val="00B40734"/>
    <w:rsid w:val="00B40CA3"/>
    <w:rsid w:val="00B41173"/>
    <w:rsid w:val="00B42882"/>
    <w:rsid w:val="00B4400C"/>
    <w:rsid w:val="00B4491D"/>
    <w:rsid w:val="00B52978"/>
    <w:rsid w:val="00B535BD"/>
    <w:rsid w:val="00B56FF1"/>
    <w:rsid w:val="00B576C0"/>
    <w:rsid w:val="00B61208"/>
    <w:rsid w:val="00B61657"/>
    <w:rsid w:val="00B6735F"/>
    <w:rsid w:val="00B67CAC"/>
    <w:rsid w:val="00B70A12"/>
    <w:rsid w:val="00B719FE"/>
    <w:rsid w:val="00B74115"/>
    <w:rsid w:val="00B7595F"/>
    <w:rsid w:val="00B82767"/>
    <w:rsid w:val="00B82F00"/>
    <w:rsid w:val="00B84E59"/>
    <w:rsid w:val="00B86D78"/>
    <w:rsid w:val="00B86F60"/>
    <w:rsid w:val="00B91631"/>
    <w:rsid w:val="00B93FD3"/>
    <w:rsid w:val="00B96676"/>
    <w:rsid w:val="00B966D6"/>
    <w:rsid w:val="00B97644"/>
    <w:rsid w:val="00BA020F"/>
    <w:rsid w:val="00BA3BD3"/>
    <w:rsid w:val="00BA410D"/>
    <w:rsid w:val="00BA4290"/>
    <w:rsid w:val="00BA4C81"/>
    <w:rsid w:val="00BA6757"/>
    <w:rsid w:val="00BA6B37"/>
    <w:rsid w:val="00BB0FD8"/>
    <w:rsid w:val="00BB139A"/>
    <w:rsid w:val="00BB17D2"/>
    <w:rsid w:val="00BC04E3"/>
    <w:rsid w:val="00BC1E03"/>
    <w:rsid w:val="00BD2E52"/>
    <w:rsid w:val="00BD4207"/>
    <w:rsid w:val="00BD67AB"/>
    <w:rsid w:val="00BD72CA"/>
    <w:rsid w:val="00BE1DC1"/>
    <w:rsid w:val="00BE3F3B"/>
    <w:rsid w:val="00BE5056"/>
    <w:rsid w:val="00BE5D51"/>
    <w:rsid w:val="00BE69C8"/>
    <w:rsid w:val="00BE6AC1"/>
    <w:rsid w:val="00BE757E"/>
    <w:rsid w:val="00BE799B"/>
    <w:rsid w:val="00BF0F82"/>
    <w:rsid w:val="00BF3B75"/>
    <w:rsid w:val="00BF42A1"/>
    <w:rsid w:val="00BF6490"/>
    <w:rsid w:val="00BF6FB7"/>
    <w:rsid w:val="00BF77DC"/>
    <w:rsid w:val="00C00CD1"/>
    <w:rsid w:val="00C07B35"/>
    <w:rsid w:val="00C07C4C"/>
    <w:rsid w:val="00C1092A"/>
    <w:rsid w:val="00C11A55"/>
    <w:rsid w:val="00C121AF"/>
    <w:rsid w:val="00C14465"/>
    <w:rsid w:val="00C149FC"/>
    <w:rsid w:val="00C16628"/>
    <w:rsid w:val="00C201DC"/>
    <w:rsid w:val="00C2140D"/>
    <w:rsid w:val="00C21BDF"/>
    <w:rsid w:val="00C22343"/>
    <w:rsid w:val="00C22AFA"/>
    <w:rsid w:val="00C25876"/>
    <w:rsid w:val="00C31739"/>
    <w:rsid w:val="00C333EC"/>
    <w:rsid w:val="00C33CD7"/>
    <w:rsid w:val="00C34462"/>
    <w:rsid w:val="00C37484"/>
    <w:rsid w:val="00C4034E"/>
    <w:rsid w:val="00C40962"/>
    <w:rsid w:val="00C4580B"/>
    <w:rsid w:val="00C4648B"/>
    <w:rsid w:val="00C5072D"/>
    <w:rsid w:val="00C544DF"/>
    <w:rsid w:val="00C548CC"/>
    <w:rsid w:val="00C55B88"/>
    <w:rsid w:val="00C56CE2"/>
    <w:rsid w:val="00C5773A"/>
    <w:rsid w:val="00C60C8B"/>
    <w:rsid w:val="00C60F25"/>
    <w:rsid w:val="00C6137B"/>
    <w:rsid w:val="00C61486"/>
    <w:rsid w:val="00C6209A"/>
    <w:rsid w:val="00C62EF6"/>
    <w:rsid w:val="00C639F3"/>
    <w:rsid w:val="00C64362"/>
    <w:rsid w:val="00C66CAF"/>
    <w:rsid w:val="00C67394"/>
    <w:rsid w:val="00C71676"/>
    <w:rsid w:val="00C71A84"/>
    <w:rsid w:val="00C71ED1"/>
    <w:rsid w:val="00C73C4D"/>
    <w:rsid w:val="00C745BA"/>
    <w:rsid w:val="00C768B7"/>
    <w:rsid w:val="00C847E0"/>
    <w:rsid w:val="00C90F80"/>
    <w:rsid w:val="00C96175"/>
    <w:rsid w:val="00C96370"/>
    <w:rsid w:val="00CA3F28"/>
    <w:rsid w:val="00CB2A03"/>
    <w:rsid w:val="00CB7524"/>
    <w:rsid w:val="00CC033A"/>
    <w:rsid w:val="00CC042E"/>
    <w:rsid w:val="00CC044D"/>
    <w:rsid w:val="00CC60EF"/>
    <w:rsid w:val="00CC615C"/>
    <w:rsid w:val="00CC720A"/>
    <w:rsid w:val="00CD1759"/>
    <w:rsid w:val="00CD1897"/>
    <w:rsid w:val="00CD6727"/>
    <w:rsid w:val="00CE5534"/>
    <w:rsid w:val="00CF4C59"/>
    <w:rsid w:val="00D00112"/>
    <w:rsid w:val="00D009F7"/>
    <w:rsid w:val="00D019FD"/>
    <w:rsid w:val="00D135A6"/>
    <w:rsid w:val="00D1380C"/>
    <w:rsid w:val="00D15F4E"/>
    <w:rsid w:val="00D16830"/>
    <w:rsid w:val="00D20508"/>
    <w:rsid w:val="00D21F10"/>
    <w:rsid w:val="00D228F6"/>
    <w:rsid w:val="00D22A5A"/>
    <w:rsid w:val="00D23473"/>
    <w:rsid w:val="00D2374F"/>
    <w:rsid w:val="00D23FEB"/>
    <w:rsid w:val="00D25F14"/>
    <w:rsid w:val="00D268E8"/>
    <w:rsid w:val="00D33BAE"/>
    <w:rsid w:val="00D36285"/>
    <w:rsid w:val="00D41B28"/>
    <w:rsid w:val="00D47D61"/>
    <w:rsid w:val="00D53C66"/>
    <w:rsid w:val="00D540A1"/>
    <w:rsid w:val="00D54635"/>
    <w:rsid w:val="00D606F6"/>
    <w:rsid w:val="00D67598"/>
    <w:rsid w:val="00D7261A"/>
    <w:rsid w:val="00D733B8"/>
    <w:rsid w:val="00D7430F"/>
    <w:rsid w:val="00D75EFE"/>
    <w:rsid w:val="00D76138"/>
    <w:rsid w:val="00D76818"/>
    <w:rsid w:val="00D77292"/>
    <w:rsid w:val="00D80E9E"/>
    <w:rsid w:val="00D81DCD"/>
    <w:rsid w:val="00D82F93"/>
    <w:rsid w:val="00D845EA"/>
    <w:rsid w:val="00D8724B"/>
    <w:rsid w:val="00D87F6D"/>
    <w:rsid w:val="00D92A2E"/>
    <w:rsid w:val="00D97481"/>
    <w:rsid w:val="00D97EAE"/>
    <w:rsid w:val="00DA20AE"/>
    <w:rsid w:val="00DA24EC"/>
    <w:rsid w:val="00DA3B4F"/>
    <w:rsid w:val="00DB0BE3"/>
    <w:rsid w:val="00DB354F"/>
    <w:rsid w:val="00DB3621"/>
    <w:rsid w:val="00DB5694"/>
    <w:rsid w:val="00DB761D"/>
    <w:rsid w:val="00DC0708"/>
    <w:rsid w:val="00DC0931"/>
    <w:rsid w:val="00DC15B3"/>
    <w:rsid w:val="00DC6E06"/>
    <w:rsid w:val="00DC742B"/>
    <w:rsid w:val="00DC7C92"/>
    <w:rsid w:val="00DD184D"/>
    <w:rsid w:val="00DD2B07"/>
    <w:rsid w:val="00DD366B"/>
    <w:rsid w:val="00DD79CB"/>
    <w:rsid w:val="00DE1792"/>
    <w:rsid w:val="00DE1CB6"/>
    <w:rsid w:val="00DE1EBF"/>
    <w:rsid w:val="00DE3C44"/>
    <w:rsid w:val="00DE3EAF"/>
    <w:rsid w:val="00DE3F11"/>
    <w:rsid w:val="00DE449E"/>
    <w:rsid w:val="00DE54A4"/>
    <w:rsid w:val="00DE56B0"/>
    <w:rsid w:val="00DE6159"/>
    <w:rsid w:val="00DE73B8"/>
    <w:rsid w:val="00DE7551"/>
    <w:rsid w:val="00DF1F57"/>
    <w:rsid w:val="00DF3F8B"/>
    <w:rsid w:val="00DF560A"/>
    <w:rsid w:val="00E00033"/>
    <w:rsid w:val="00E00628"/>
    <w:rsid w:val="00E00ACD"/>
    <w:rsid w:val="00E00CA1"/>
    <w:rsid w:val="00E015FA"/>
    <w:rsid w:val="00E02CCF"/>
    <w:rsid w:val="00E039AA"/>
    <w:rsid w:val="00E03E9C"/>
    <w:rsid w:val="00E04DBB"/>
    <w:rsid w:val="00E05159"/>
    <w:rsid w:val="00E05713"/>
    <w:rsid w:val="00E06B72"/>
    <w:rsid w:val="00E10DAB"/>
    <w:rsid w:val="00E1314C"/>
    <w:rsid w:val="00E15C2E"/>
    <w:rsid w:val="00E15DB5"/>
    <w:rsid w:val="00E160DF"/>
    <w:rsid w:val="00E166B8"/>
    <w:rsid w:val="00E23C80"/>
    <w:rsid w:val="00E245E7"/>
    <w:rsid w:val="00E24C9C"/>
    <w:rsid w:val="00E25FF2"/>
    <w:rsid w:val="00E266A1"/>
    <w:rsid w:val="00E3036F"/>
    <w:rsid w:val="00E31B16"/>
    <w:rsid w:val="00E337BB"/>
    <w:rsid w:val="00E36107"/>
    <w:rsid w:val="00E42D22"/>
    <w:rsid w:val="00E44E8C"/>
    <w:rsid w:val="00E45735"/>
    <w:rsid w:val="00E4655C"/>
    <w:rsid w:val="00E46621"/>
    <w:rsid w:val="00E4775C"/>
    <w:rsid w:val="00E55ACF"/>
    <w:rsid w:val="00E55FFA"/>
    <w:rsid w:val="00E6030C"/>
    <w:rsid w:val="00E62246"/>
    <w:rsid w:val="00E62596"/>
    <w:rsid w:val="00E62939"/>
    <w:rsid w:val="00E63E41"/>
    <w:rsid w:val="00E6483F"/>
    <w:rsid w:val="00E6730B"/>
    <w:rsid w:val="00E70CFA"/>
    <w:rsid w:val="00E71063"/>
    <w:rsid w:val="00E71DA2"/>
    <w:rsid w:val="00E73D4E"/>
    <w:rsid w:val="00E774BB"/>
    <w:rsid w:val="00E815CB"/>
    <w:rsid w:val="00E827E6"/>
    <w:rsid w:val="00E84DBC"/>
    <w:rsid w:val="00E8519B"/>
    <w:rsid w:val="00E87A3A"/>
    <w:rsid w:val="00E90B74"/>
    <w:rsid w:val="00E916B0"/>
    <w:rsid w:val="00E929AD"/>
    <w:rsid w:val="00E9580E"/>
    <w:rsid w:val="00E96628"/>
    <w:rsid w:val="00E96DB9"/>
    <w:rsid w:val="00E97957"/>
    <w:rsid w:val="00EA10D6"/>
    <w:rsid w:val="00EA2007"/>
    <w:rsid w:val="00EA2869"/>
    <w:rsid w:val="00EA3676"/>
    <w:rsid w:val="00EA3CDC"/>
    <w:rsid w:val="00EB1F6E"/>
    <w:rsid w:val="00EB3276"/>
    <w:rsid w:val="00EB6161"/>
    <w:rsid w:val="00EC20D7"/>
    <w:rsid w:val="00EC285A"/>
    <w:rsid w:val="00EC2AB1"/>
    <w:rsid w:val="00EC3BE2"/>
    <w:rsid w:val="00EC53B8"/>
    <w:rsid w:val="00ED0E62"/>
    <w:rsid w:val="00ED3AAA"/>
    <w:rsid w:val="00ED41FD"/>
    <w:rsid w:val="00ED4609"/>
    <w:rsid w:val="00ED7B18"/>
    <w:rsid w:val="00EE044D"/>
    <w:rsid w:val="00EE26AF"/>
    <w:rsid w:val="00EE2A7A"/>
    <w:rsid w:val="00EE2FA5"/>
    <w:rsid w:val="00EF127E"/>
    <w:rsid w:val="00EF4A39"/>
    <w:rsid w:val="00EF5FB5"/>
    <w:rsid w:val="00EF71C8"/>
    <w:rsid w:val="00EF7887"/>
    <w:rsid w:val="00F01EF0"/>
    <w:rsid w:val="00F01FAD"/>
    <w:rsid w:val="00F035DB"/>
    <w:rsid w:val="00F04138"/>
    <w:rsid w:val="00F059C4"/>
    <w:rsid w:val="00F07758"/>
    <w:rsid w:val="00F1035B"/>
    <w:rsid w:val="00F11D8D"/>
    <w:rsid w:val="00F12C4C"/>
    <w:rsid w:val="00F12E00"/>
    <w:rsid w:val="00F1455E"/>
    <w:rsid w:val="00F15DC8"/>
    <w:rsid w:val="00F15F5D"/>
    <w:rsid w:val="00F20081"/>
    <w:rsid w:val="00F21CB2"/>
    <w:rsid w:val="00F239AB"/>
    <w:rsid w:val="00F26E93"/>
    <w:rsid w:val="00F275F7"/>
    <w:rsid w:val="00F32AD4"/>
    <w:rsid w:val="00F35105"/>
    <w:rsid w:val="00F356C0"/>
    <w:rsid w:val="00F35738"/>
    <w:rsid w:val="00F37455"/>
    <w:rsid w:val="00F4056E"/>
    <w:rsid w:val="00F416E2"/>
    <w:rsid w:val="00F42425"/>
    <w:rsid w:val="00F4384B"/>
    <w:rsid w:val="00F4457F"/>
    <w:rsid w:val="00F46C95"/>
    <w:rsid w:val="00F50063"/>
    <w:rsid w:val="00F53269"/>
    <w:rsid w:val="00F539BB"/>
    <w:rsid w:val="00F540EE"/>
    <w:rsid w:val="00F60705"/>
    <w:rsid w:val="00F61FDB"/>
    <w:rsid w:val="00F633A1"/>
    <w:rsid w:val="00F63B21"/>
    <w:rsid w:val="00F65635"/>
    <w:rsid w:val="00F65B15"/>
    <w:rsid w:val="00F706BB"/>
    <w:rsid w:val="00F7130A"/>
    <w:rsid w:val="00F7340B"/>
    <w:rsid w:val="00F73F5A"/>
    <w:rsid w:val="00F74564"/>
    <w:rsid w:val="00F74B9B"/>
    <w:rsid w:val="00F756DF"/>
    <w:rsid w:val="00F81543"/>
    <w:rsid w:val="00F81E1F"/>
    <w:rsid w:val="00F8266D"/>
    <w:rsid w:val="00F83DCF"/>
    <w:rsid w:val="00F84191"/>
    <w:rsid w:val="00F851C8"/>
    <w:rsid w:val="00F857AF"/>
    <w:rsid w:val="00F85FCA"/>
    <w:rsid w:val="00F86384"/>
    <w:rsid w:val="00F87690"/>
    <w:rsid w:val="00F878CB"/>
    <w:rsid w:val="00F9007A"/>
    <w:rsid w:val="00F90B31"/>
    <w:rsid w:val="00F90F63"/>
    <w:rsid w:val="00F92B26"/>
    <w:rsid w:val="00F93472"/>
    <w:rsid w:val="00F942B3"/>
    <w:rsid w:val="00F9739D"/>
    <w:rsid w:val="00FA078D"/>
    <w:rsid w:val="00FA2816"/>
    <w:rsid w:val="00FA330B"/>
    <w:rsid w:val="00FA4ABA"/>
    <w:rsid w:val="00FA527C"/>
    <w:rsid w:val="00FB183C"/>
    <w:rsid w:val="00FB4F65"/>
    <w:rsid w:val="00FB55B9"/>
    <w:rsid w:val="00FC0348"/>
    <w:rsid w:val="00FC1C08"/>
    <w:rsid w:val="00FC52ED"/>
    <w:rsid w:val="00FC6D54"/>
    <w:rsid w:val="00FD0A04"/>
    <w:rsid w:val="00FD44D6"/>
    <w:rsid w:val="00FD5DB5"/>
    <w:rsid w:val="00FD7996"/>
    <w:rsid w:val="00FD7A42"/>
    <w:rsid w:val="00FE04E2"/>
    <w:rsid w:val="00FE21B2"/>
    <w:rsid w:val="00FE2529"/>
    <w:rsid w:val="00FE650A"/>
    <w:rsid w:val="00FE6701"/>
    <w:rsid w:val="00FF0E70"/>
    <w:rsid w:val="00FF2AE7"/>
    <w:rsid w:val="00FF33A4"/>
    <w:rsid w:val="00FF4475"/>
    <w:rsid w:val="00FF5C23"/>
    <w:rsid w:val="00FF61E1"/>
    <w:rsid w:val="00FF6691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2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12E47"/>
    <w:rPr>
      <w:rFonts w:cs="Times New Roman"/>
    </w:rPr>
  </w:style>
  <w:style w:type="paragraph" w:styleId="2">
    <w:name w:val="Body Text 2"/>
    <w:basedOn w:val="a"/>
    <w:link w:val="20"/>
    <w:uiPriority w:val="99"/>
    <w:rsid w:val="00312E47"/>
    <w:pPr>
      <w:widowControl w:val="0"/>
      <w:autoSpaceDN w:val="0"/>
      <w:adjustRightInd w:val="0"/>
      <w:ind w:firstLine="72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1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0B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0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0B0A"/>
    <w:pPr>
      <w:ind w:left="720"/>
      <w:contextualSpacing/>
    </w:pPr>
  </w:style>
  <w:style w:type="table" w:styleId="a7">
    <w:name w:val="Table Grid"/>
    <w:basedOn w:val="a1"/>
    <w:uiPriority w:val="59"/>
    <w:rsid w:val="002A1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3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E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403E3A"/>
    <w:rPr>
      <w:color w:val="808080"/>
    </w:rPr>
  </w:style>
  <w:style w:type="paragraph" w:styleId="ab">
    <w:name w:val="footer"/>
    <w:basedOn w:val="a"/>
    <w:link w:val="ac"/>
    <w:uiPriority w:val="99"/>
    <w:unhideWhenUsed/>
    <w:rsid w:val="00B345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006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00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2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12E47"/>
    <w:rPr>
      <w:rFonts w:cs="Times New Roman"/>
    </w:rPr>
  </w:style>
  <w:style w:type="paragraph" w:styleId="2">
    <w:name w:val="Body Text 2"/>
    <w:basedOn w:val="a"/>
    <w:link w:val="20"/>
    <w:uiPriority w:val="99"/>
    <w:rsid w:val="00312E47"/>
    <w:pPr>
      <w:widowControl w:val="0"/>
      <w:autoSpaceDN w:val="0"/>
      <w:adjustRightInd w:val="0"/>
      <w:ind w:firstLine="72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1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0B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0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0B0A"/>
    <w:pPr>
      <w:ind w:left="720"/>
      <w:contextualSpacing/>
    </w:pPr>
  </w:style>
  <w:style w:type="table" w:styleId="a7">
    <w:name w:val="Table Grid"/>
    <w:basedOn w:val="a1"/>
    <w:uiPriority w:val="59"/>
    <w:rsid w:val="002A1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3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E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403E3A"/>
    <w:rPr>
      <w:color w:val="808080"/>
    </w:rPr>
  </w:style>
  <w:style w:type="paragraph" w:styleId="ab">
    <w:name w:val="footer"/>
    <w:basedOn w:val="a"/>
    <w:link w:val="ac"/>
    <w:uiPriority w:val="99"/>
    <w:unhideWhenUsed/>
    <w:rsid w:val="00B345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006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00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C7C4-546F-471C-ABB0-D3655B17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10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Юлия Попова</cp:lastModifiedBy>
  <cp:revision>19</cp:revision>
  <cp:lastPrinted>2017-02-16T12:44:00Z</cp:lastPrinted>
  <dcterms:created xsi:type="dcterms:W3CDTF">2013-01-09T13:05:00Z</dcterms:created>
  <dcterms:modified xsi:type="dcterms:W3CDTF">2017-02-16T12:45:00Z</dcterms:modified>
</cp:coreProperties>
</file>