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1F" w:rsidRDefault="004A691F">
      <w:pPr>
        <w:pStyle w:val="1"/>
        <w:rPr>
          <w:rFonts w:ascii="Times New Roman" w:hAnsi="Times New Roman"/>
          <w:sz w:val="28"/>
          <w:szCs w:val="28"/>
        </w:rPr>
      </w:pPr>
    </w:p>
    <w:p w:rsidR="008D3AD7" w:rsidRDefault="008D3AD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A691F" w:rsidRDefault="003524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ОТЧЕТ</w:t>
      </w:r>
    </w:p>
    <w:p w:rsidR="004A691F" w:rsidRDefault="003524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Основных направлений развития архивного дела </w:t>
      </w:r>
    </w:p>
    <w:p w:rsidR="004A691F" w:rsidRDefault="003524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Ямало-Ненецком автономном округе</w:t>
      </w:r>
    </w:p>
    <w:p w:rsidR="004A691F" w:rsidRDefault="003524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bookmarkEnd w:id="0"/>
    <w:p w:rsidR="004A691F" w:rsidRDefault="004A691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исполнения Основных направлений развития архивного дела в Ямало-Ненецком автономном округе на 2016 год, а именно реализации государственных полномочий службы по делам архивов Ямало-Ненецкого автономного округа (далее – служба, автономный округ) по вопросам организации хранения, комплектования, учета и использования документов Архивного фонда Российской Федерации и других архивных документов в архивах автономного округа, обеспечения выполнения нормативных правовых актов Российской Федерации, автономного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округа, регулирующих вопросы архивного дела, укрепления материально-технической базы архивных учреждений, повышения качества предоставления государственных и муниципальных услуг в установленной сфере деятельности, проведена следующая работа: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AD7" w:rsidRDefault="008D3AD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государственного  регулирования  развития архивного дела в автономном округе:</w:t>
      </w:r>
    </w:p>
    <w:p w:rsidR="004A691F" w:rsidRDefault="004A6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Обеспечена разработка 12 проектов постановлений и распоряжений Правительства автономного округа и Губернатора автономного округа, рассмотрение и согласование 17 проектов федеральных законов и законов автономного округа, 52 проектов постановлений и распоряжений Губернатора автономного округа, Правительства автономного округа, издание 221 приказа по основной деятельности</w:t>
      </w:r>
      <w:r>
        <w:rPr>
          <w:rFonts w:ascii="Times New Roman" w:hAnsi="Times New Roman" w:cs="Times New Roman;Times New Roman"/>
          <w:sz w:val="28"/>
          <w:szCs w:val="28"/>
        </w:rPr>
        <w:t xml:space="preserve"> (</w:t>
      </w:r>
      <w:r>
        <w:rPr>
          <w:rFonts w:ascii="Times New Roman" w:eastAsia="Times New Roman;Times New Roman" w:hAnsi="Times New Roman" w:cs="Times New Roman;Times New Roman"/>
          <w:sz w:val="28"/>
          <w:szCs w:val="28"/>
        </w:rPr>
        <w:t>из них 8 приказов, включены в регистр  нормативных правовых актов автономного округа)</w:t>
      </w:r>
      <w:r>
        <w:rPr>
          <w:rFonts w:ascii="Times New Roman" w:hAnsi="Times New Roman"/>
          <w:sz w:val="28"/>
          <w:szCs w:val="28"/>
        </w:rPr>
        <w:t>.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реализации планов мероприятий: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реализации Стратегии государственной национальной политики Российской Федерации на период до 2025 года;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Правительства Ямало-Ненецкого автономного округа и иных исполнительных органов государственной власти Ямало-Ненецкого автономного округа на 2016 год по реализации основных положений Послания Президента Российской Федерации Федеральному Собранию Российской Федерации;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Правительства Ямало-Ненецкого автономного округа и иных исполнительных органов государственной власти Ямало-Ненецкого автономного округа на 2016 год по реализации положений ежегодного доклада Губернатора Ямало-Ненецкого автономного округа о положении дел в Ямало-Ненецком автономном округе.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Проведены:</w:t>
      </w:r>
    </w:p>
    <w:p w:rsidR="004A691F" w:rsidRDefault="003524E6">
      <w:pPr>
        <w:pStyle w:val="1"/>
        <w:ind w:firstLine="708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два совещания: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руководителями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архивов в автономном округе (26.01.2016). Рассмотрены вопросы внедрения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местного самоуправления и организациях; организации работы архивов по пересмотру списков организаций-источников комплектования Государственного и муниципальных архивов автономного округа, организации предоставления государственных и муниципальных услуг архивами в автономном округе;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 руководителями исполнительных органов государственной власти Ямало-Ненецкого автономного округа  по вопросам соблюдения законодательства об архивном деле (27.07.2016) под председательством заместителя Губернатора автономного округа, руководителя аппарата Губернатора    автономного      округа   Н.В. </w:t>
      </w:r>
      <w:proofErr w:type="spellStart"/>
      <w:r>
        <w:rPr>
          <w:rFonts w:ascii="Times New Roman" w:hAnsi="Times New Roman"/>
          <w:sz w:val="28"/>
          <w:szCs w:val="28"/>
        </w:rPr>
        <w:t>Фиголь</w:t>
      </w:r>
      <w:proofErr w:type="spellEnd"/>
      <w:r>
        <w:rPr>
          <w:rFonts w:ascii="Times New Roman" w:hAnsi="Times New Roman"/>
          <w:sz w:val="28"/>
          <w:szCs w:val="28"/>
        </w:rPr>
        <w:t xml:space="preserve">. Руководитель  службы Н.П. Головина представила доклад и аналитические материалы по вопросу </w:t>
      </w:r>
      <w:proofErr w:type="gramStart"/>
      <w:r>
        <w:rPr>
          <w:rFonts w:ascii="Times New Roman" w:hAnsi="Times New Roman"/>
          <w:sz w:val="28"/>
          <w:szCs w:val="28"/>
        </w:rPr>
        <w:t>обеспечения сохранности документов Архивного фонда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исполнительных органах государственной власти и государственных учреждениях Ямало-Ненецкого автономного округа. Во исполнение  решения совещания 45 исполнительных органов государственной власти и государственных учреждений автономного округа,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являющихся источниками комплектования Государственного архива автономного округа, при участии службы провели обследования условий хранения документов Архивного фонда РФ и утвердили правовыми актами планы мероприятий по устранению  нарушений в срок до 01.</w:t>
      </w:r>
      <w:r>
        <w:rPr>
          <w:rFonts w:ascii="Times New Roman" w:hAnsi="Times New Roman"/>
          <w:bCs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2018;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два заседания Коллегии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темам: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итогах работы службы по делам архивов Ямало-Ненецкого автономного округа и архивов в автономном округе в 2015 году и задачах на 2016 год» (25.02.2016); 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«Организация предоставления государственных и муниципальных услуг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муниципальными архивами в автономном округе» (14.12.2016) при участии директора Государственного архива социально-политической истории Тюменской области, представителей департамента экономики автономного округа, ГУ ЯНАО «Многофункциональный центр предоставления государственных и муниципальных услуг»; 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два заседания межведомственной  рабочей группы</w:t>
      </w:r>
      <w:r>
        <w:rPr>
          <w:rFonts w:ascii="Times New Roman" w:hAnsi="Times New Roman"/>
          <w:sz w:val="28"/>
          <w:szCs w:val="28"/>
        </w:rPr>
        <w:t xml:space="preserve"> по координации работ по внедрению и функционированию Единой информационно-поисковой системы электронного архива в Ямало-Ненецком автономном округе (от 26.04.2016, 15.12.2016);</w:t>
      </w: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пять </w:t>
      </w:r>
      <w:r>
        <w:rPr>
          <w:rFonts w:ascii="Times New Roman" w:hAnsi="Times New Roman"/>
          <w:sz w:val="28"/>
          <w:szCs w:val="28"/>
        </w:rPr>
        <w:t>заседаний Общественного совета при службе  (от 29.01.2016, 25.02.2016, 22.04.2016, 31.10.2016, 20.12.2016);</w:t>
      </w: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</w:rPr>
        <w:t>три заседания редакционного совета службы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(14.03.2016, 13.05.2016, 23.09.2016);</w:t>
      </w:r>
    </w:p>
    <w:p w:rsidR="004A691F" w:rsidRDefault="003524E6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16 аппаратных совещаний при руководителе службы. </w:t>
      </w:r>
    </w:p>
    <w:p w:rsidR="004A691F" w:rsidRDefault="004A6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рамках реализации государственной программы автономного округа «Совершенствование государственного управления на 2014 – 2018 годы», </w:t>
      </w:r>
      <w:proofErr w:type="gramStart"/>
      <w:r>
        <w:rPr>
          <w:rFonts w:ascii="Times New Roman" w:hAnsi="Times New Roman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Ямало-Ненецкого автономного округа от 20 декабря 2013 года № 1075-П, обеспечено:</w:t>
      </w: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выявление  и приобретение копий архивных документов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федеральном казенном учреждении «Российский государственный архив социально-политической истории», содержащих информацию о Ямало-Ненецком автономном округе в годы Великой Отечественной войны 1941-1945гг., автобиографии, копии фотографий председателей исполнительного комитета Ямало-Ненецкого окружного Совета депутатов трудящихся (24 ед. хр. на бумажном носителе и 3 ед. хр. на электронном</w:t>
      </w:r>
      <w:r w:rsidR="002115E5">
        <w:rPr>
          <w:rFonts w:ascii="Times New Roman" w:hAnsi="Times New Roman"/>
          <w:sz w:val="28"/>
          <w:szCs w:val="28"/>
        </w:rPr>
        <w:t xml:space="preserve"> носителе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ГКУ Омской области «Исторический архив Омской области», </w:t>
      </w:r>
      <w:proofErr w:type="gramStart"/>
      <w:r>
        <w:rPr>
          <w:rFonts w:ascii="Times New Roman" w:hAnsi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 по теме: «Административно-территориальное деление Ямала в конце XIX - начале XX вв.» (70 ед. хр.  на бумажном носителе и 1 ед. хр. на электронном</w:t>
      </w:r>
      <w:r w:rsidR="002115E5">
        <w:rPr>
          <w:rFonts w:ascii="Times New Roman" w:hAnsi="Times New Roman"/>
          <w:sz w:val="28"/>
          <w:szCs w:val="28"/>
        </w:rPr>
        <w:t xml:space="preserve"> носителе</w:t>
      </w:r>
      <w:r>
        <w:rPr>
          <w:rFonts w:ascii="Times New Roman" w:hAnsi="Times New Roman"/>
          <w:sz w:val="28"/>
          <w:szCs w:val="28"/>
        </w:rPr>
        <w:t>);</w:t>
      </w: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издание </w:t>
      </w:r>
      <w:proofErr w:type="spellStart"/>
      <w:r>
        <w:rPr>
          <w:rFonts w:ascii="Times New Roman" w:hAnsi="Times New Roman"/>
          <w:sz w:val="28"/>
          <w:szCs w:val="28"/>
        </w:rPr>
        <w:t>Межархивного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</w:t>
      </w:r>
      <w:r w:rsidR="002115E5">
        <w:rPr>
          <w:rFonts w:ascii="Times New Roman" w:hAnsi="Times New Roman"/>
          <w:sz w:val="28"/>
          <w:szCs w:val="28"/>
        </w:rPr>
        <w:t>ткого справочника по фондам автономного округа</w:t>
      </w:r>
      <w:r>
        <w:rPr>
          <w:rFonts w:ascii="Times New Roman" w:hAnsi="Times New Roman"/>
          <w:sz w:val="28"/>
          <w:szCs w:val="28"/>
        </w:rPr>
        <w:t xml:space="preserve"> и  информационного бюллетеня службы;</w:t>
      </w: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обучение специалистов Государственного архива автономного округа по теме: «Создание страховых фондов документации с применением классических технологий оптического микрофильмирования и современных электронно-микрографических технологий» (80 учебных часов) по договору с АНОДПО «Образовательный центр «ЭЛАР».</w:t>
      </w:r>
    </w:p>
    <w:p w:rsidR="004A691F" w:rsidRDefault="004A6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 рамках реализации мероприятия  4.4. «Развитие, наполнение и техническая поддержка единой информационно-поисковой системы электронного архива в автономном округе»</w:t>
      </w:r>
      <w:r>
        <w:rPr>
          <w:rFonts w:ascii="Times New Roman" w:hAnsi="Times New Roman"/>
          <w:sz w:val="28"/>
          <w:szCs w:val="28"/>
        </w:rPr>
        <w:tab/>
        <w:t>государственной программы Ямало-Ненецкого автономного округа «Информационное общество на 2014 - 2020 годы» (утверждена постановлением Правительства ЯНАО от 25.12.2013 № 1110-П)</w:t>
      </w:r>
      <w:r>
        <w:rPr>
          <w:rFonts w:ascii="Times New Roman" w:hAnsi="Times New Roman"/>
          <w:sz w:val="28"/>
          <w:szCs w:val="28"/>
        </w:rPr>
        <w:tab/>
        <w:t>достигнуто плановое значение показателя 1.4. «Доля архивных фондов в электронном виде»</w:t>
      </w:r>
      <w:r>
        <w:rPr>
          <w:rFonts w:ascii="Times New Roman" w:hAnsi="Times New Roman"/>
          <w:sz w:val="28"/>
          <w:szCs w:val="28"/>
        </w:rPr>
        <w:tab/>
        <w:t xml:space="preserve">(26%). 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Служба  как орган, уполномоченный на осуществление регионального государственного контроля в сфере архивного дела на территории автономного округа, осуществила в отчетном году 56 контрольных мероприятий, по результатам которых выявлено 320 нарушений, составлено 25 протоколов. Информации о результатах проверок размещались</w:t>
      </w:r>
      <w:r w:rsidR="002115E5">
        <w:rPr>
          <w:rFonts w:ascii="Times New Roman" w:hAnsi="Times New Roman"/>
          <w:sz w:val="28"/>
          <w:szCs w:val="28"/>
        </w:rPr>
        <w:t xml:space="preserve"> на официальном Интернет-сайте с</w:t>
      </w:r>
      <w:r>
        <w:rPr>
          <w:rFonts w:ascii="Times New Roman" w:hAnsi="Times New Roman"/>
          <w:sz w:val="28"/>
          <w:szCs w:val="28"/>
        </w:rPr>
        <w:t xml:space="preserve">лужбы.                   </w:t>
      </w: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Обеспечена подготовка в установленном порядке плана проведения плановых проверок юридических лиц службой по вопросу соблюдения федерального законодательства и законодательства автономного округа в области архивного дела на 2017 год. В план включено 20 контрольных мероприятий. План согласован с Прокуратурой автономного округа в установленном порядке и утвержден приказом службы от 28 октября 2016 года № 178-О.</w:t>
      </w: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Обеспечено проведение общественной проверки членами Общественного совета </w:t>
      </w:r>
      <w:r w:rsidR="00016982">
        <w:rPr>
          <w:rFonts w:ascii="Times New Roman" w:hAnsi="Times New Roman"/>
          <w:sz w:val="28"/>
          <w:szCs w:val="28"/>
        </w:rPr>
        <w:t xml:space="preserve">деятельности службы  в части предоставления </w:t>
      </w:r>
      <w:r w:rsidR="00016982">
        <w:rPr>
          <w:rFonts w:ascii="Times New Roman" w:hAnsi="Times New Roman"/>
          <w:sz w:val="28"/>
          <w:szCs w:val="28"/>
        </w:rPr>
        <w:lastRenderedPageBreak/>
        <w:t xml:space="preserve">государственных услуг (акт от 22.04.2016 № 1), </w:t>
      </w:r>
      <w:r>
        <w:rPr>
          <w:rFonts w:ascii="Times New Roman" w:hAnsi="Times New Roman"/>
          <w:sz w:val="28"/>
          <w:szCs w:val="28"/>
        </w:rPr>
        <w:t>исполнения сл</w:t>
      </w:r>
      <w:r w:rsidR="00FA744C">
        <w:rPr>
          <w:rFonts w:ascii="Times New Roman" w:hAnsi="Times New Roman"/>
          <w:sz w:val="28"/>
          <w:szCs w:val="28"/>
        </w:rPr>
        <w:t>ужбой государственной функции 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744C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об архивном де</w:t>
      </w:r>
      <w:r w:rsidR="00FA744C">
        <w:rPr>
          <w:rFonts w:ascii="Times New Roman" w:hAnsi="Times New Roman"/>
          <w:sz w:val="28"/>
          <w:szCs w:val="28"/>
        </w:rPr>
        <w:t>ле в пределах своей компетенции</w:t>
      </w:r>
      <w:r>
        <w:rPr>
          <w:rFonts w:ascii="Times New Roman" w:hAnsi="Times New Roman"/>
          <w:sz w:val="28"/>
          <w:szCs w:val="28"/>
        </w:rPr>
        <w:t xml:space="preserve"> (акт от 28.10.2016</w:t>
      </w:r>
      <w:r w:rsidR="00016982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).</w:t>
      </w:r>
    </w:p>
    <w:p w:rsidR="004A691F" w:rsidRDefault="004A6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</w:r>
      <w:r w:rsidR="00FA74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риняли участие в комплексных проверках соблюдения федерального законодательства и законодательства Ямало-Ненецкого автономного округа 12 исполнительных органов государственной власти Ямало-Ненецкого автономного округа, 5 органов местного самоуправления автономного округа.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Положением о формировании и финансовом обеспечении </w:t>
      </w:r>
      <w:proofErr w:type="gramStart"/>
      <w:r>
        <w:rPr>
          <w:rFonts w:ascii="Times New Roman" w:hAnsi="Times New Roman"/>
          <w:sz w:val="28"/>
          <w:szCs w:val="28"/>
        </w:rPr>
        <w:t>выполнения государственного задания, утвержденного постановлением Правительства Ямало-Ненецкого автономного округа от 25.04.2014 № 327-П  подготовлено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государственное задание для государственного казенного учреждения «Государственный архив Ямало-Ненецкого автономного округа» на 2017 год и плановый период 2018 и 2019 годов. Государственное задание подготовлено с учетом ведомственного перечня государственных услуг (работ), оказываемых  и  выполняемых  государственным  казенным  учреждением  Ямало-Ненецкого автономного округа «Государственный архив Ямало-Ненецкого автономного округа» в качестве основных видов деятельности,  сформированного в государственной интегрированной информационной системе управления общественными финансами «Электронный бюджет».</w:t>
      </w: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Обеспечена  подготовка ежеквартальных сводных отчетов об исполнении государственного задания государственным казенным учреждением «Государственный архив Ямало-Ненецкого автономного округа» в 2016 году.</w:t>
      </w:r>
    </w:p>
    <w:p w:rsidR="004A691F" w:rsidRDefault="003524E6">
      <w:pPr>
        <w:pStyle w:val="1"/>
        <w:spacing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Проведена проверка государственного казённого учреждения «Государственный архив Ямало-Ненецкого автономного округа» по вопросу выполнения работ и оказания услуг, предусмотренных государственным заданием на 2016 год (подготовлен акт № 1 от 21.09.2016).</w:t>
      </w:r>
    </w:p>
    <w:p w:rsidR="004A691F" w:rsidRDefault="003524E6">
      <w:pPr>
        <w:pStyle w:val="1"/>
        <w:tabs>
          <w:tab w:val="left" w:pos="2417"/>
        </w:tabs>
        <w:spacing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ab/>
      </w:r>
    </w:p>
    <w:p w:rsidR="004A691F" w:rsidRDefault="003524E6" w:rsidP="00FA744C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>Обеспечена подготовка 17 информаций, в том числе для докладов: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Губернатора Ямало-Ненецкого автономного округа о положении дел в Ямало-Ненецком автономном округе;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начальника Управления архивами Свердловской области А.А. Капустина по теме: «Новые технологии в обеспечении сохранности документов в архивных учреждениях Урала» и др.</w:t>
      </w:r>
    </w:p>
    <w:p w:rsidR="004A691F" w:rsidRDefault="004A6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>Обеспечена подготовка в установленном порядке ежеквартальных статистических отчетов:</w:t>
      </w: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>о выполнении плановых показателей архивными учреждениями автономного округа (предоставляются в аппарат Губернатора автономного округа);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о предоставлении государственных услуг по форме № 1 – ГУ и размещение в ГАИС «Управление»;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об осуществлении государственного контроля (надзора) по форме федерального статистического наблюдения № 1-контроль (приказ Росстата от 21.12.2011 № 503);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об осуществлении отдельных государственных полномочий автономного округа по  хранению, комплектованию, учету и использованию документов Архивного фонда Российской Федерации, относящихся к  государственной собственности автономного округа  архивными учреждениями  автономного округа;</w:t>
      </w:r>
    </w:p>
    <w:p w:rsidR="004A691F" w:rsidRDefault="003524E6">
      <w:pPr>
        <w:pStyle w:val="1"/>
        <w:ind w:firstLine="708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>мониторингов: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качества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на территории автономного округа в Ситуационный центр Губернатора автономного округа;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эффективности  регионального государственного контроля в сфере архивного дела.</w:t>
      </w: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  <w:t xml:space="preserve">Руководителем  службы  проведен личный  прием </w:t>
      </w:r>
      <w:r>
        <w:rPr>
          <w:rFonts w:ascii="Times New Roman" w:hAnsi="Times New Roman"/>
          <w:bCs/>
          <w:sz w:val="28"/>
          <w:szCs w:val="28"/>
        </w:rPr>
        <w:t xml:space="preserve">17 граждан, в том числе в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sz w:val="28"/>
          <w:szCs w:val="28"/>
        </w:rPr>
        <w:t>овый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Уренгой (выездной) и в режиме видеосвязи с </w:t>
      </w:r>
      <w:proofErr w:type="spellStart"/>
      <w:r>
        <w:rPr>
          <w:rFonts w:ascii="Times New Roman" w:hAnsi="Times New Roman"/>
          <w:bCs/>
          <w:sz w:val="28"/>
          <w:szCs w:val="28"/>
        </w:rPr>
        <w:t>Щурышкарским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Пуровским</w:t>
      </w:r>
      <w:proofErr w:type="spellEnd"/>
      <w:r>
        <w:rPr>
          <w:rFonts w:ascii="Times New Roman" w:hAnsi="Times New Roman"/>
          <w:bCs/>
          <w:sz w:val="28"/>
          <w:szCs w:val="28"/>
        </w:rPr>
        <w:t>, Приуральским районами. Приняли участие в  Общероссийском дне приёма граждан 12 декабря 2016 года в службе,</w:t>
      </w:r>
      <w:r>
        <w:rPr>
          <w:rFonts w:ascii="Times New Roman" w:hAnsi="Times New Roman"/>
          <w:sz w:val="28"/>
          <w:szCs w:val="28"/>
        </w:rPr>
        <w:t xml:space="preserve"> обеспечили проведение ежеквартальных региональных дней личного приема граждан. </w:t>
      </w:r>
    </w:p>
    <w:p w:rsidR="004A691F" w:rsidRDefault="004A6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Реализован </w:t>
      </w:r>
      <w:r>
        <w:rPr>
          <w:rFonts w:ascii="Times New Roman" w:hAnsi="Times New Roman"/>
          <w:bCs/>
          <w:sz w:val="28"/>
          <w:szCs w:val="28"/>
        </w:rPr>
        <w:t>21 договор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поставку товаров, исполнение работ и предоставление услуг.</w:t>
      </w:r>
    </w:p>
    <w:p w:rsidR="004A691F" w:rsidRDefault="004A691F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spacing w:line="1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обеспечения сохранности и государственного учета архивных документов Архивного фонда Российской Федерации на территории автономного округа: </w:t>
      </w:r>
    </w:p>
    <w:p w:rsidR="004A691F" w:rsidRDefault="004A691F">
      <w:pPr>
        <w:pStyle w:val="1"/>
        <w:spacing w:line="100" w:lineRule="atLeast"/>
        <w:ind w:firstLine="708"/>
        <w:jc w:val="both"/>
      </w:pP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7EBF">
        <w:rPr>
          <w:rFonts w:ascii="Times New Roman" w:hAnsi="Times New Roman"/>
          <w:sz w:val="28"/>
          <w:szCs w:val="28"/>
        </w:rPr>
        <w:t xml:space="preserve">Обеспечено решение </w:t>
      </w:r>
      <w:proofErr w:type="gramStart"/>
      <w:r w:rsidR="00617EBF">
        <w:rPr>
          <w:rFonts w:ascii="Times New Roman" w:hAnsi="Times New Roman"/>
          <w:sz w:val="28"/>
          <w:szCs w:val="28"/>
        </w:rPr>
        <w:t>вопросов дальнейшего финансирования строительства зданий Государственного архива автономного округа</w:t>
      </w:r>
      <w:proofErr w:type="gramEnd"/>
      <w:r w:rsidR="00617EBF">
        <w:rPr>
          <w:rFonts w:ascii="Times New Roman" w:hAnsi="Times New Roman"/>
          <w:sz w:val="28"/>
          <w:szCs w:val="28"/>
        </w:rPr>
        <w:t xml:space="preserve"> и муниципального архива в селе Яр-Сале </w:t>
      </w:r>
      <w:proofErr w:type="spellStart"/>
      <w:r w:rsidR="00617EBF">
        <w:rPr>
          <w:rFonts w:ascii="Times New Roman" w:hAnsi="Times New Roman"/>
          <w:sz w:val="28"/>
          <w:szCs w:val="28"/>
        </w:rPr>
        <w:t>Ямальского</w:t>
      </w:r>
      <w:proofErr w:type="spellEnd"/>
      <w:r w:rsidR="00617EBF">
        <w:rPr>
          <w:rFonts w:ascii="Times New Roman" w:hAnsi="Times New Roman"/>
          <w:sz w:val="28"/>
          <w:szCs w:val="28"/>
        </w:rPr>
        <w:t xml:space="preserve"> района. </w:t>
      </w:r>
      <w:r>
        <w:rPr>
          <w:rFonts w:ascii="Times New Roman" w:hAnsi="Times New Roman"/>
          <w:sz w:val="28"/>
          <w:szCs w:val="28"/>
        </w:rPr>
        <w:t>Адресной инвестиционной программой Ямало-Ненецкого автономного округа на 2017 год (утверждена постановлением Правительства  Ямало-Ненецкого автономного округа от 22 декабря 2016 года № 1197-П) предусмотрен объем бюджетных ассигнований на 2017 год на объекты: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Здание Государственного архива Ямало-Ненецкого автономного округа, г. Салехард, в том числе затраты на проектно-изыскательские работы  - 80,355 млн. руб.;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Центр национальных культур с музейно-библиотечным комплексом и архивом, с. </w:t>
      </w:r>
      <w:proofErr w:type="gramStart"/>
      <w:r>
        <w:rPr>
          <w:rFonts w:ascii="Times New Roman" w:hAnsi="Times New Roman"/>
          <w:sz w:val="28"/>
          <w:szCs w:val="28"/>
        </w:rPr>
        <w:t>Яр-Сале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Ямальского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проектно-изыскательские работы - 105,470 млн. руб.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Оказано содействие в решении  вопроса приобретения здания капитального исполнения для муниципального архива города Салехарда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 расчет стеллажного оборудования и площади архивохранилищ, расчеты помещений основного назначения архива, предусмотренных Правилами и рекомендациями Всероссийского научно-исследовательского института документоведения и архивного дела (ВНИИДАД) «Освоение помещений, выделяемых под ведомственные или государственные хранилища и иные функциональные архивные службы» (Москва,1996). </w:t>
      </w:r>
      <w:proofErr w:type="gramEnd"/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Согласована площадь планируемого к приобретению здания муниципального архива города Салехарда в размере 850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для размещения архивохранилищ и помещений основного назначения с объемом архивных документов в перспективе на 50 лет.</w:t>
      </w:r>
    </w:p>
    <w:p w:rsidR="004A691F" w:rsidRDefault="004A691F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Обеспечен сбор и обобщение предложений органов местного самоуправления городов </w:t>
      </w:r>
      <w:proofErr w:type="spellStart"/>
      <w:r>
        <w:rPr>
          <w:rFonts w:ascii="Times New Roman" w:hAnsi="Times New Roman"/>
          <w:sz w:val="28"/>
          <w:szCs w:val="28"/>
        </w:rPr>
        <w:t>Губкинский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Муравленко, Ноябрьск, Салехард, </w:t>
      </w:r>
      <w:proofErr w:type="spellStart"/>
      <w:r>
        <w:rPr>
          <w:rFonts w:ascii="Times New Roman" w:hAnsi="Times New Roman"/>
          <w:sz w:val="28"/>
          <w:szCs w:val="28"/>
        </w:rPr>
        <w:t>Пуровского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Приуральского, </w:t>
      </w:r>
      <w:proofErr w:type="spellStart"/>
      <w:r>
        <w:rPr>
          <w:rFonts w:ascii="Times New Roman" w:hAnsi="Times New Roman"/>
          <w:sz w:val="28"/>
          <w:szCs w:val="28"/>
        </w:rPr>
        <w:t>Шурышкарского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Ямальского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районов  по созданию нормативных условий хранения документов Архивного фонда Российской Федерации, отвечающих требованиям архивного  законодательства, с финансовым обоснованием затрат.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Службой оказано содействие в подготовке паспортов инвестиционных проектов объектов, в которых планируется размещение муниципальных архивов, подготовлены заключения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eastAsia="DejaVu Sans" w:hAnsi="Times New Roman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sz w:val="28"/>
          <w:szCs w:val="28"/>
          <w:lang w:eastAsia="zh-CN" w:bidi="hi-IN"/>
        </w:rPr>
        <w:tab/>
        <w:t xml:space="preserve">- «Здание архива в </w:t>
      </w:r>
      <w:proofErr w:type="spellStart"/>
      <w:r>
        <w:rPr>
          <w:rFonts w:ascii="Times New Roman" w:eastAsia="DejaVu Sans" w:hAnsi="Times New Roman"/>
          <w:sz w:val="28"/>
          <w:szCs w:val="28"/>
          <w:lang w:eastAsia="zh-CN" w:bidi="hi-IN"/>
        </w:rPr>
        <w:t>с</w:t>
      </w:r>
      <w:proofErr w:type="gramStart"/>
      <w:r>
        <w:rPr>
          <w:rFonts w:ascii="Times New Roman" w:eastAsia="DejaVu Sans" w:hAnsi="Times New Roman"/>
          <w:sz w:val="28"/>
          <w:szCs w:val="28"/>
          <w:lang w:eastAsia="zh-CN" w:bidi="hi-IN"/>
        </w:rPr>
        <w:t>.А</w:t>
      </w:r>
      <w:proofErr w:type="gramEnd"/>
      <w:r>
        <w:rPr>
          <w:rFonts w:ascii="Times New Roman" w:eastAsia="DejaVu Sans" w:hAnsi="Times New Roman"/>
          <w:sz w:val="28"/>
          <w:szCs w:val="28"/>
          <w:lang w:eastAsia="zh-CN" w:bidi="hi-IN"/>
        </w:rPr>
        <w:t>ксарка</w:t>
      </w:r>
      <w:proofErr w:type="spellEnd"/>
      <w:r>
        <w:rPr>
          <w:rFonts w:ascii="Times New Roman" w:eastAsia="DejaVu Sans" w:hAnsi="Times New Roman"/>
          <w:sz w:val="28"/>
          <w:szCs w:val="28"/>
          <w:lang w:eastAsia="zh-CN" w:bidi="hi-IN"/>
        </w:rPr>
        <w:t xml:space="preserve"> Приуральский район, ЯНАО, в том числе проектно-изыскательские работы»; 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eastAsia="DejaVu Sans" w:hAnsi="Times New Roman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sz w:val="28"/>
          <w:szCs w:val="28"/>
          <w:lang w:eastAsia="zh-CN" w:bidi="hi-IN"/>
        </w:rPr>
        <w:tab/>
        <w:t xml:space="preserve">- «Административное здание в </w:t>
      </w:r>
      <w:proofErr w:type="spellStart"/>
      <w:r>
        <w:rPr>
          <w:rFonts w:ascii="Times New Roman" w:eastAsia="DejaVu Sans" w:hAnsi="Times New Roman"/>
          <w:sz w:val="28"/>
          <w:szCs w:val="28"/>
          <w:lang w:eastAsia="zh-CN" w:bidi="hi-IN"/>
        </w:rPr>
        <w:t>с</w:t>
      </w:r>
      <w:proofErr w:type="gramStart"/>
      <w:r>
        <w:rPr>
          <w:rFonts w:ascii="Times New Roman" w:eastAsia="DejaVu Sans" w:hAnsi="Times New Roman"/>
          <w:sz w:val="28"/>
          <w:szCs w:val="28"/>
          <w:lang w:eastAsia="zh-CN" w:bidi="hi-IN"/>
        </w:rPr>
        <w:t>.М</w:t>
      </w:r>
      <w:proofErr w:type="gramEnd"/>
      <w:r>
        <w:rPr>
          <w:rFonts w:ascii="Times New Roman" w:eastAsia="DejaVu Sans" w:hAnsi="Times New Roman"/>
          <w:sz w:val="28"/>
          <w:szCs w:val="28"/>
          <w:lang w:eastAsia="zh-CN" w:bidi="hi-IN"/>
        </w:rPr>
        <w:t>ужи</w:t>
      </w:r>
      <w:proofErr w:type="spellEnd"/>
      <w:r>
        <w:rPr>
          <w:rFonts w:ascii="Times New Roman" w:eastAsia="DejaVu Sans" w:hAnsi="Times New Roman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DejaVu Sans" w:hAnsi="Times New Roman"/>
          <w:sz w:val="28"/>
          <w:szCs w:val="28"/>
          <w:lang w:eastAsia="zh-CN" w:bidi="hi-IN"/>
        </w:rPr>
        <w:t>Шурышкарского</w:t>
      </w:r>
      <w:proofErr w:type="spellEnd"/>
      <w:r>
        <w:rPr>
          <w:rFonts w:ascii="Times New Roman" w:eastAsia="DejaVu Sans" w:hAnsi="Times New Roman"/>
          <w:sz w:val="28"/>
          <w:szCs w:val="28"/>
          <w:lang w:eastAsia="zh-CN" w:bidi="hi-IN"/>
        </w:rPr>
        <w:t xml:space="preserve"> района, ЯНАО, в том числе проектно-изыскательские работы».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Обеспечено создание страхового фонда на 20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особо ценных документов, находящихся на хранении в Государственном архиве автономного округа. </w:t>
      </w:r>
    </w:p>
    <w:p w:rsidR="004A691F" w:rsidRDefault="004A691F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Проведены: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анализ </w:t>
      </w:r>
      <w:proofErr w:type="gramStart"/>
      <w:r>
        <w:rPr>
          <w:rFonts w:ascii="Times New Roman" w:hAnsi="Times New Roman"/>
          <w:sz w:val="28"/>
          <w:szCs w:val="28"/>
        </w:rPr>
        <w:t>анкет мониторинга состояния сохранности документов архивных фондов</w:t>
      </w:r>
      <w:proofErr w:type="gramEnd"/>
      <w:r>
        <w:rPr>
          <w:rFonts w:ascii="Times New Roman" w:hAnsi="Times New Roman"/>
          <w:sz w:val="28"/>
          <w:szCs w:val="28"/>
        </w:rPr>
        <w:t xml:space="preserve"> в автономном округе на 01.01.2016;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проверка полноты и качества внесенной информации по архивным документам по личному составу, принятым на хранение в отчетном году, в информационно-поисковую систему «Справочник ликвидированных организаций (предприятий) на территории Ямало-Ненецкого автономного округа».  </w:t>
      </w:r>
    </w:p>
    <w:p w:rsidR="004A691F" w:rsidRDefault="004A691F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итоги проверки наличия и состояния архивных документов государственного казенного учреждения «Государственный архив Ямало-Ненецкого автономного округа», муниципального архива </w:t>
      </w:r>
      <w:proofErr w:type="spellStart"/>
      <w:r>
        <w:rPr>
          <w:rFonts w:ascii="Times New Roman" w:hAnsi="Times New Roman"/>
          <w:sz w:val="28"/>
          <w:szCs w:val="28"/>
        </w:rPr>
        <w:t>Пуровского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(протокол комиссии № 1 от 18 февраля 2016 года).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2016 году архивными учреждениями автономного округа:</w:t>
      </w:r>
    </w:p>
    <w:p w:rsidR="004A691F" w:rsidRDefault="003524E6">
      <w:pPr>
        <w:widowControl w:val="0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отреставрировано 0,228 тыс.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 (1,086 листов) архивных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(Государственный архив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автономного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0,228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ед. хр.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(1,086  листов)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; муниципальные архивы – 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4A691F" w:rsidRDefault="003524E6">
      <w:pPr>
        <w:widowControl w:val="0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>подшито, переплетено, проведен ремонт 1,437 тыс. ед. хр. (Государственный архив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автономного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0,690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ед. хр.; муниципальные архивы – 0,747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закартонировано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28,105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(Государственный архив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автономного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– 8,110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муниципальные архивы – 19,995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.). </w:t>
      </w:r>
      <w:proofErr w:type="gramEnd"/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Общее  количество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закартонированных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дел составляет 367,946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(Государственный архив автономного округа – 76,747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.; муниципальные архивы – 291,199 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.), что составляет  97 %  от общего количества документов на бумажной основе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находящихся на хранении в архивных учреждениях автономного округа (379,387 тыс. ед. хр.).</w:t>
      </w:r>
      <w:proofErr w:type="gramEnd"/>
    </w:p>
    <w:p w:rsidR="004A691F" w:rsidRDefault="004A691F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Обеспечено выделение дополнительных площадей для приема архивных документов, в том числе ликвидированных организаций архивам города Ноябрьска, Приуральского района. Протяженность архивных стеллажей увеличилась на 154 </w:t>
      </w:r>
      <w:proofErr w:type="spellStart"/>
      <w:r>
        <w:rPr>
          <w:rFonts w:ascii="Times New Roman" w:hAnsi="Times New Roman"/>
          <w:sz w:val="28"/>
          <w:szCs w:val="28"/>
        </w:rPr>
        <w:t>пог.м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691F" w:rsidRDefault="004A691F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По состоянию на 01.01.2017  в архивных учреждениях автономного округа числится 1881 фондов, 401148 ед. хр. По сравнению с данными на 01.01.2016  количество фондов увеличилось на 4%, ед. хр. на 7 %.</w:t>
      </w:r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БД «Архивный фонд» версию 5.0. установлена во всех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архивных учреждениях.</w:t>
      </w: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691F" w:rsidRDefault="003524E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 области формирования Архивного фонда Российской Федерации в автономном округе и организационно-методического руководства ведомственными архивами организаций:</w:t>
      </w:r>
    </w:p>
    <w:p w:rsidR="004A691F" w:rsidRDefault="004A691F">
      <w:pPr>
        <w:pStyle w:val="1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A691F" w:rsidRDefault="003524E6">
      <w:pPr>
        <w:pStyle w:val="1"/>
        <w:tabs>
          <w:tab w:val="left" w:pos="115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Организована работа архивов по пересмотру списков источников комплектования Государственного архива и муниципальных архивов в автономном округе; разработка службой методического материала по подготовке новой редакции списков. 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Протоколом ЭПК службы от 30.11.2016 № 13 согласованы  и вступают в действие с 01.01.2017: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- 14 списков организаций – источников комплектования Государственного, муниципальных архивов в автономном округе  в количестве 571 организации;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- 14 списков</w:t>
      </w:r>
      <w:r>
        <w:rPr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граждан (собственников или владельцев архивных документов) − источников комплектования Государственного, муниципальных архивов в автономном округе в количестве 260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фондообразователей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Обеспечено ежеквартальное проведение мониторинга изменений, происходящих в организациях источниках комплектования Государственного и муниципальных архивов автономного округа и внесение изменений в списки источников комплектования (включено 18 новых организаций и 66 граждан-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фондообразователей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; исключено 70 организаций по причине реорганизации,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ликвидации и др. и 28 граждан-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фондообразователей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; внесены изменения в списки в отношении 54 организаций.</w:t>
      </w:r>
      <w:proofErr w:type="gramEnd"/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соответствии с планами-графиками осуществлен прием документов Архивного фонда Российской Федерации от источников комплектования архивных учреждений на территории автономного округа:</w:t>
      </w:r>
    </w:p>
    <w:p w:rsidR="004A691F" w:rsidRPr="0004370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у</w:t>
      </w:r>
      <w:r w:rsidR="00FF1FA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правленческой документации –  </w:t>
      </w:r>
      <w:r w:rsidR="008D3AD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17,081</w:t>
      </w:r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</w:t>
      </w:r>
      <w:r w:rsidR="00FF1FA1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хр</w:t>
      </w:r>
      <w:proofErr w:type="spellEnd"/>
      <w:r w:rsidR="00FF1FA1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(Государственный архив  –  5,393</w:t>
      </w:r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  <w:r w:rsidR="008D3AD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, муниципальные архивы – 11,688</w:t>
      </w:r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.;</w:t>
      </w:r>
      <w:proofErr w:type="gramEnd"/>
    </w:p>
    <w:p w:rsidR="004A691F" w:rsidRPr="0004370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научно-технической документации  –  </w:t>
      </w:r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0,614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от муниципальных архивов  (Государственный  архив – 0,005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.; муниципальные архивы – 0,609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4A691F" w:rsidRPr="0004370F" w:rsidRDefault="00FF1FA1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фотодокументов – 1,361</w:t>
      </w:r>
      <w:r w:rsidR="003524E6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="003524E6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="003524E6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(Государственный архив – 0,220 тыс. </w:t>
      </w:r>
      <w:proofErr w:type="spellStart"/>
      <w:r w:rsidR="003524E6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</w:t>
      </w:r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.; муниципальные архивы – 1,141</w:t>
      </w:r>
      <w:r w:rsidR="003524E6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="003524E6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="003524E6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FF1FA1" w:rsidRPr="0004370F" w:rsidRDefault="00FF1FA1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видеодокументов – 0,492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(Государственный архив – 0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.; муниципальные архивы – 0,492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4A691F" w:rsidRPr="0004370F" w:rsidRDefault="003524E6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zh-CN" w:bidi="hi-IN"/>
        </w:rPr>
      </w:pPr>
      <w:proofErr w:type="gram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документов личного происхождения –1,645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(Государственный архив – 1,148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</w:t>
      </w:r>
      <w:r w:rsidR="0004370F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р</w:t>
      </w:r>
      <w:proofErr w:type="spellEnd"/>
      <w:r w:rsidR="0004370F"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.; муниципальные архивы – 8,129</w:t>
      </w:r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.).</w:t>
      </w:r>
      <w:proofErr w:type="gramEnd"/>
    </w:p>
    <w:p w:rsidR="004A691F" w:rsidRPr="0004370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От ликвид</w:t>
      </w:r>
      <w:r w:rsidR="0004370F"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ированных организаций принято 8,365</w:t>
      </w:r>
      <w:r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тыс. ед. хр. (муниципальными архивами  – </w:t>
      </w:r>
      <w:r w:rsidR="0004370F"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8,129</w:t>
      </w:r>
      <w:r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.,  </w:t>
      </w:r>
      <w:r w:rsidRP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Государственным архивом  – </w:t>
      </w:r>
      <w:r w:rsidR="0004370F"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0,236</w:t>
      </w:r>
      <w:r w:rsidRPr="0004370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тыс. ед. хр.).</w:t>
      </w:r>
      <w:proofErr w:type="gramEnd"/>
    </w:p>
    <w:p w:rsidR="004A691F" w:rsidRPr="0004370F" w:rsidRDefault="004A691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Calibri"/>
          <w:sz w:val="28"/>
          <w:szCs w:val="28"/>
          <w:lang w:eastAsia="hi-IN" w:bidi="hi-IN"/>
        </w:rPr>
        <w:t>По итогам работы экспертно-проверочной комиссии в состав Архивного фонда Российской Федерации на территории автономного округа включено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:</w:t>
      </w:r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управленческой документации – </w:t>
      </w:r>
      <w:r w:rsidR="0004370F">
        <w:rPr>
          <w:rFonts w:ascii="Times New Roman" w:eastAsia="Calibri" w:hAnsi="Times New Roman" w:cs="Calibri"/>
          <w:sz w:val="28"/>
          <w:szCs w:val="28"/>
          <w:lang w:eastAsia="hi-IN" w:bidi="hi-IN"/>
        </w:rPr>
        <w:t>19,596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(Государственный арх</w:t>
      </w:r>
      <w:r w:rsidR="000D790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ив – 5,</w:t>
      </w:r>
      <w:r w:rsid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381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="0004370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.; муниципальные архивы – 14,215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документов личного происхождения – 1,423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(Государственный архив – 0,926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.; муниципальные архивы – 0,497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научно-технической документации – 4,176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(Государственный архив – 2,801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.; муниципальные архивы – 1,375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4A691F" w:rsidRDefault="0004370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фотодокументов – 1,495</w:t>
      </w:r>
      <w:r w:rsidR="003524E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="003524E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 (Государственный архив – 0,287</w:t>
      </w:r>
      <w:r w:rsidR="003524E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ед. хр.;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ные архивы – 1,208</w:t>
      </w:r>
      <w:r w:rsidR="000D790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тыс. </w:t>
      </w:r>
      <w:proofErr w:type="spellStart"/>
      <w:r w:rsidR="000D790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 w:rsidR="000D790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0D790C" w:rsidRDefault="000D790C" w:rsidP="000D790C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фонодокументов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– 0,095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(Государственный архив – 0,095 тыс. ед. хр.; муниципальные архивы – 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.);</w:t>
      </w:r>
      <w:proofErr w:type="gramEnd"/>
    </w:p>
    <w:p w:rsidR="000D790C" w:rsidRDefault="000D790C" w:rsidP="000D790C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видеодокументов – 0,018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 (Государственный архив – 0,018 тыс. ед. хр.; муниципальные архивы – 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.).</w:t>
      </w:r>
      <w:proofErr w:type="gramEnd"/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Согласовано 170 номенклатур дел и 64 инструкции по делопроизводству, 57 положений об экспертных комиссиях, 93 положения об архивах.</w:t>
      </w:r>
    </w:p>
    <w:p w:rsidR="004A691F" w:rsidRDefault="004A691F">
      <w:pPr>
        <w:pStyle w:val="1"/>
        <w:widowControl w:val="0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hi-IN" w:bidi="hi-IN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Обеспечено проведение 13 заседаний экспертно-проверочной комиссии службы, на которых рассмотрено свыше 190 вопросов, в том числе: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об  определении места хранения архивных документов постоянного хранения с 2001 года Территориального органа Федеральной службы государственной статистики по Ямало-Ненецкому автономному округу и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уточнению сроков передачи документов в ГКУ «Государственный   архив Ямало-Ненецкого автономного округа»;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 внесении изменений и согласовании с ЭПК  службы номенклатур дел территориальных избирательных комиссий Ямало-Ненецкого   автономного   округа с изменениями, внесенными в части  документации по выборам депутатов Государственной Думы Федерального Собрания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рхивных отделов администраций городских округов, муниципальных районов в Ямало-Ненецком автономном округе;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 путях розыска дел с истекшим сроком временного хранения в организациях-источниках комплектования и др.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A691F" w:rsidRDefault="003524E6">
      <w:pPr>
        <w:pStyle w:val="1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Организовано уточнение и предоставление на согласование ЭПК службы номенклатур дел территориальных избирател</w:t>
      </w:r>
      <w:r w:rsidR="00B65C84">
        <w:rPr>
          <w:rFonts w:ascii="Times New Roman" w:hAnsi="Times New Roman"/>
          <w:bCs/>
          <w:sz w:val="28"/>
          <w:szCs w:val="28"/>
        </w:rPr>
        <w:t xml:space="preserve">ьных комиссий Ямало-Ненецкого автономного </w:t>
      </w:r>
      <w:r>
        <w:rPr>
          <w:rFonts w:ascii="Times New Roman" w:hAnsi="Times New Roman"/>
          <w:bCs/>
          <w:sz w:val="28"/>
          <w:szCs w:val="28"/>
        </w:rPr>
        <w:t xml:space="preserve">округа с изменениями, внесенными в части  документации по выборам депутатов Государственной Думы Федерального Собрания Российской Федерации. 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hi-IN" w:bidi="hi-IN"/>
        </w:rPr>
      </w:pPr>
      <w:r>
        <w:rPr>
          <w:rFonts w:ascii="Times New Roman" w:eastAsia="Calibri" w:hAnsi="Times New Roman" w:cs="Calibri"/>
          <w:sz w:val="28"/>
          <w:szCs w:val="28"/>
          <w:lang w:eastAsia="hi-IN" w:bidi="hi-IN"/>
        </w:rPr>
        <w:t xml:space="preserve">В связи с упразднением Территориального управления Федеральной службы финансово-бюджетного надзора в автономном округе, </w:t>
      </w:r>
      <w:r w:rsidR="006E52FE" w:rsidRPr="006E52FE">
        <w:rPr>
          <w:rFonts w:ascii="Times New Roman" w:eastAsia="Calibri" w:hAnsi="Times New Roman" w:cs="Calibri"/>
          <w:sz w:val="28"/>
          <w:szCs w:val="28"/>
          <w:lang w:eastAsia="hi-IN" w:bidi="hi-IN"/>
        </w:rPr>
        <w:t>Территориального органа Федеральной службы государственной статистики по Ямало-Ненецкому автономному округу</w:t>
      </w:r>
      <w:r w:rsidR="006E52FE">
        <w:rPr>
          <w:rFonts w:ascii="Times New Roman" w:eastAsia="Calibri" w:hAnsi="Times New Roman" w:cs="Calibri"/>
          <w:sz w:val="28"/>
          <w:szCs w:val="28"/>
          <w:lang w:eastAsia="hi-IN" w:bidi="hi-IN"/>
        </w:rPr>
        <w:t xml:space="preserve"> служба приняла участие в </w:t>
      </w:r>
      <w:r>
        <w:rPr>
          <w:rFonts w:ascii="Times New Roman" w:eastAsia="Calibri" w:hAnsi="Times New Roman" w:cs="Calibri"/>
          <w:sz w:val="28"/>
          <w:szCs w:val="28"/>
          <w:lang w:eastAsia="hi-IN" w:bidi="hi-IN"/>
        </w:rPr>
        <w:t xml:space="preserve">мероприятиях по вопросам </w:t>
      </w:r>
      <w:r w:rsidR="006E52FE">
        <w:rPr>
          <w:rFonts w:ascii="Times New Roman" w:eastAsia="Calibri" w:hAnsi="Times New Roman" w:cs="Calibri"/>
          <w:sz w:val="28"/>
          <w:szCs w:val="28"/>
          <w:lang w:eastAsia="hi-IN" w:bidi="hi-IN"/>
        </w:rPr>
        <w:t>обеспечения сохранности, проверке наличия и состояния архивных документов</w:t>
      </w:r>
      <w:r>
        <w:rPr>
          <w:rFonts w:ascii="Times New Roman" w:eastAsia="Calibri" w:hAnsi="Times New Roman" w:cs="Calibri"/>
          <w:sz w:val="28"/>
          <w:szCs w:val="28"/>
          <w:lang w:eastAsia="hi-IN" w:bidi="hi-IN"/>
        </w:rPr>
        <w:t xml:space="preserve">, </w:t>
      </w:r>
      <w:r w:rsidR="006E52FE">
        <w:rPr>
          <w:rFonts w:ascii="Times New Roman" w:eastAsia="Calibri" w:hAnsi="Times New Roman" w:cs="Calibri"/>
          <w:sz w:val="28"/>
          <w:szCs w:val="28"/>
          <w:lang w:eastAsia="hi-IN" w:bidi="hi-IN"/>
        </w:rPr>
        <w:t>заседаниях ликвидационной комиссии, экспертной комиссии</w:t>
      </w:r>
      <w:r>
        <w:rPr>
          <w:rFonts w:ascii="Times New Roman" w:eastAsia="Calibri" w:hAnsi="Times New Roman" w:cs="Calibri"/>
          <w:sz w:val="28"/>
          <w:szCs w:val="28"/>
          <w:lang w:eastAsia="hi-IN" w:bidi="hi-IN"/>
        </w:rPr>
        <w:t>.</w:t>
      </w:r>
    </w:p>
    <w:p w:rsidR="00B65C84" w:rsidRPr="006E52FE" w:rsidRDefault="003524E6" w:rsidP="006E52FE">
      <w:pPr>
        <w:pStyle w:val="1"/>
        <w:widowControl w:val="0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hi-IN" w:bidi="hi-IN"/>
        </w:rPr>
      </w:pPr>
      <w:r>
        <w:rPr>
          <w:rFonts w:ascii="Times New Roman" w:eastAsia="Calibri" w:hAnsi="Times New Roman" w:cs="Calibri"/>
          <w:sz w:val="28"/>
          <w:szCs w:val="28"/>
          <w:lang w:eastAsia="hi-IN" w:bidi="hi-IN"/>
        </w:rPr>
        <w:tab/>
      </w:r>
    </w:p>
    <w:p w:rsidR="004A691F" w:rsidRDefault="003524E6">
      <w:pPr>
        <w:pStyle w:val="1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Обеспечено формирование Государственным и муниципальными архивами в удаленном доступе  в модулях «ЭПК и плановая отчетность», «Источники комплектования» Единой информационно-поисковой системы электронный архив автономного округа (далее - ЕИПС ЭА ЯНАО) предложений в планы-графики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предоставления документов источников комплектования архивов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ЭПК службы. </w:t>
      </w:r>
    </w:p>
    <w:p w:rsidR="004A691F" w:rsidRDefault="003524E6">
      <w:pPr>
        <w:pStyle w:val="1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ЕИПС ЭА ЯНАО в модуле  «ЭПК и плановая отчетность» службой обеспечено:</w:t>
      </w:r>
    </w:p>
    <w:p w:rsidR="004A691F" w:rsidRDefault="003524E6">
      <w:pPr>
        <w:pStyle w:val="1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формирование сводного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плана-графика предоставления документов источников комплектования архивов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ЭПК службы в 2017 году и отчета о выполнении плановых показателей развития архивного дела в автономном округе за 2016 год;</w:t>
      </w:r>
    </w:p>
    <w:p w:rsidR="004A691F" w:rsidRDefault="003524E6">
      <w:pPr>
        <w:pStyle w:val="1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формирование протоколов ЭПК службы, внесение информации с выписок из протокола ЭПК в модуль «ЭПК и плановая отчетность».</w:t>
      </w:r>
    </w:p>
    <w:p w:rsidR="004A691F" w:rsidRDefault="003524E6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проверка полноты включения информации в </w:t>
      </w:r>
      <w:proofErr w:type="spellStart"/>
      <w:r>
        <w:rPr>
          <w:rFonts w:ascii="Times New Roman" w:hAnsi="Times New Roman"/>
          <w:bCs/>
          <w:sz w:val="28"/>
          <w:szCs w:val="28"/>
        </w:rPr>
        <w:t>документ</w:t>
      </w:r>
      <w:r w:rsidR="008D3A57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(планы-графики на 2017 год) с целью их утверждения в системе.</w:t>
      </w:r>
    </w:p>
    <w:p w:rsidR="004A691F" w:rsidRDefault="004A691F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Проверены планы работы архивных учреждений, в том числе предложения муниципальных архивов для включения в сводный план-график представления документов  организаций – источников комплектования на рассмотрение ЭПК, план-график государственного казённого учреждения «Государственный архив Ямало-Ненецкого автономного округа», </w:t>
      </w:r>
      <w:r>
        <w:rPr>
          <w:rFonts w:ascii="Times New Roman" w:hAnsi="Times New Roman"/>
          <w:bCs/>
          <w:sz w:val="28"/>
          <w:szCs w:val="28"/>
        </w:rPr>
        <w:lastRenderedPageBreak/>
        <w:t>взаимодействие с которыми осуществляется на основании договоров о сотрудничестве в сфере архивного дела, на рассмотрение экспертно-проверочной комиссии службы по делам архивов Ямало-Ненецкого автономного округа на 2017 год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(подготовлен проект приказа об утверждении плана-графика). 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формированием предложений архивов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включения в сводный план-график представления документов  организаций – источников комплектования на рассмотрение ЭПК, </w:t>
      </w:r>
    </w:p>
    <w:p w:rsidR="004A691F" w:rsidRDefault="003524E6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A691F" w:rsidRDefault="003524E6">
      <w:pPr>
        <w:pStyle w:val="ConsPlusNonformat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использования документов, создания </w:t>
      </w:r>
      <w:r>
        <w:rPr>
          <w:rFonts w:ascii="Times New Roman" w:hAnsi="Times New Roman"/>
          <w:b/>
          <w:bCs/>
          <w:sz w:val="28"/>
          <w:szCs w:val="28"/>
        </w:rPr>
        <w:t>информационно-поисковых систем:</w:t>
      </w:r>
    </w:p>
    <w:p w:rsidR="00C119DB" w:rsidRDefault="00C119D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C119DB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В соответствии с планом работы научно-методического совета архивных учреждений Уральского федерального округа обеспечено участие Службы в </w:t>
      </w:r>
      <w:r w:rsidRPr="00C119DB"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  <w:t>V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кинофестивале архивных фильмов «Уральский хронограф». </w:t>
      </w: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Работам, представленным на кинофестиваль Службой, присуждено:</w:t>
      </w: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  <w:t>I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место - «Дневник ветерана» в номинации «Телесюжеты, основанные на архивных документах»;</w:t>
      </w:r>
    </w:p>
    <w:p w:rsidR="00C119DB" w:rsidRPr="00C119DB" w:rsidRDefault="00C119DB" w:rsidP="00C119DB">
      <w:pPr>
        <w:widowControl w:val="0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proofErr w:type="gramStart"/>
      <w:r w:rsidRPr="00C119DB"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  <w:t>II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место - «80 лет службе по делам архивов ЯНАО» в номинации «Документальные, игровые фильмы по пропаганде архивного дела».</w:t>
      </w:r>
      <w:proofErr w:type="gramEnd"/>
    </w:p>
    <w:p w:rsidR="00C119DB" w:rsidRPr="00C119DB" w:rsidRDefault="00C119DB" w:rsidP="00C119DB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zh-CN" w:bidi="hi-IN"/>
        </w:rPr>
      </w:pPr>
    </w:p>
    <w:p w:rsidR="00C119DB" w:rsidRPr="00C119DB" w:rsidRDefault="00C119DB" w:rsidP="00C119D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 2016 году Службой организовано проведение в Ямало-Ненецком автономном округе регионального этапа </w:t>
      </w:r>
      <w:r w:rsidRPr="00C119DB"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  <w:t>IV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Всероссийского конкурса юношеских учебно-исследовательских работ «Юный архивист». </w:t>
      </w: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Цель Конкурса – интеллектуальное и личностное развитие учащихся, освоение ими методов и приемов научно-исследовательской работы в области изучения исторических событий.</w:t>
      </w:r>
    </w:p>
    <w:p w:rsidR="00C119DB" w:rsidRPr="00C119DB" w:rsidRDefault="00C119DB" w:rsidP="00C119DB">
      <w:pPr>
        <w:widowControl w:val="0"/>
        <w:tabs>
          <w:tab w:val="left" w:pos="648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Первый этап Конкурса – на региональном уровне, в  Ямало-Ненецком автономном округе состоялся с 1 ноября 2015 года по 15 мая 2016 года.</w:t>
      </w: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На Конкурс было представлено 12 учебно-исследовательских работ учащихся общеобразовательных учреждений (гг. Муравленко, Ноябрьска, Салехарда и Тазовского района), выполненных с использованием архивных документов и с привлечением других исторических источников. </w:t>
      </w:r>
    </w:p>
    <w:p w:rsidR="00C119DB" w:rsidRPr="00C119DB" w:rsidRDefault="00C119DB" w:rsidP="00C119D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Решением жюри Конкурса три </w:t>
      </w:r>
      <w:r w:rsidRPr="00C119DB">
        <w:rPr>
          <w:rFonts w:ascii="Times New Roman" w:eastAsia="Calibri" w:hAnsi="Times New Roman" w:cs="Calibri"/>
          <w:bCs/>
          <w:sz w:val="28"/>
          <w:szCs w:val="28"/>
          <w:lang w:eastAsia="zh-CN" w:bidi="hi-IN"/>
        </w:rPr>
        <w:t xml:space="preserve">работы победителей регионального этапа направлены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в электронном формате в Центральный совет Общероссийской общественной организации «Российское общество историков-архивистов» для участия во всероссийском этапе Конкурса.</w:t>
      </w:r>
    </w:p>
    <w:p w:rsidR="00C119DB" w:rsidRPr="00C119DB" w:rsidRDefault="00C119DB" w:rsidP="00C119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По итогам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всероссийского этапа Конкурса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работа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Тумбиной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Валерии, учащейся муниципального автономного образовательного учреждения «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Обдорская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гимназия»,  отмечена Дипломом лауреата </w:t>
      </w:r>
      <w:r w:rsidRPr="00C119DB">
        <w:rPr>
          <w:rFonts w:ascii="Times New Roman" w:eastAsia="Calibri" w:hAnsi="Times New Roman" w:cs="Times New Roman"/>
          <w:sz w:val="28"/>
          <w:szCs w:val="28"/>
          <w:lang w:val="en-US" w:eastAsia="zh-CN" w:bidi="hi-IN"/>
        </w:rPr>
        <w:t>III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степени IV Всероссийского конкурса юношеских учебно-исследовательских работ «Юный архивист».</w:t>
      </w:r>
    </w:p>
    <w:p w:rsidR="00C119DB" w:rsidRPr="00C119DB" w:rsidRDefault="00C119DB" w:rsidP="00C119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C119DB" w:rsidRPr="00C119DB" w:rsidRDefault="00C119DB" w:rsidP="00C119DB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119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Продолжена работа по наполнению КЭБД «Память Ямала». В 2016 году БД дополнена сведениями на 120 человек, призванных с территории Ямала. В раздел БД «Работники тыла» внесены сведения по 10 организациям, </w:t>
      </w:r>
      <w:r w:rsidRPr="00C119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действующих в военный период, и 50 гражданам, работавших в данных организациях.</w:t>
      </w:r>
    </w:p>
    <w:p w:rsidR="00C119DB" w:rsidRPr="00C119DB" w:rsidRDefault="00C119DB" w:rsidP="00C119DB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Подготовлен календарь памятных дат Ямало-Ненецкого автономного округа на 2017 год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и информационный бюллетень Службы.</w:t>
      </w: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zh-CN" w:bidi="hi-IN"/>
        </w:rPr>
      </w:pPr>
    </w:p>
    <w:p w:rsidR="00C119DB" w:rsidRPr="00C119DB" w:rsidRDefault="00C119DB" w:rsidP="00C119DB">
      <w:pPr>
        <w:widowControl w:val="0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В отчетном году архивные учреждения автономного округа приняли участие и провели 55 выставок  архивных документов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 в их числе документальные выставки, посвященные:</w:t>
      </w:r>
    </w:p>
    <w:p w:rsidR="00C119DB" w:rsidRPr="00C119DB" w:rsidRDefault="00C119DB" w:rsidP="00C119DB">
      <w:pPr>
        <w:widowControl w:val="0"/>
        <w:suppressAutoHyphens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профессиональным праздникам - Дню учителя  «</w:t>
      </w:r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>Учительские будни через призму архивных документов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»</w:t>
      </w:r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(Государственный архив Ямало-Ненецкого автономного округа),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Дню строителя </w:t>
      </w:r>
      <w:r w:rsidRPr="00C119DB">
        <w:rPr>
          <w:rFonts w:ascii="Times New Roman" w:eastAsia="Calibri" w:hAnsi="Times New Roman" w:cs="Calibri"/>
          <w:i/>
          <w:sz w:val="28"/>
          <w:szCs w:val="28"/>
          <w:lang w:eastAsia="zh-CN" w:bidi="hi-IN"/>
        </w:rPr>
        <w:t>«</w:t>
      </w:r>
      <w:proofErr w:type="spellStart"/>
      <w:r w:rsidRPr="00C119DB">
        <w:rPr>
          <w:rFonts w:ascii="Times New Roman" w:eastAsia="Calibri" w:hAnsi="Times New Roman" w:cs="Calibri"/>
          <w:i/>
          <w:sz w:val="28"/>
          <w:szCs w:val="28"/>
          <w:lang w:eastAsia="zh-CN" w:bidi="hi-IN"/>
        </w:rPr>
        <w:t>Лабытнанги</w:t>
      </w:r>
      <w:proofErr w:type="spellEnd"/>
      <w:r w:rsidRPr="00C119DB">
        <w:rPr>
          <w:rFonts w:ascii="Times New Roman" w:eastAsia="Calibri" w:hAnsi="Times New Roman" w:cs="Calibri"/>
          <w:i/>
          <w:sz w:val="28"/>
          <w:szCs w:val="28"/>
          <w:lang w:eastAsia="zh-CN" w:bidi="hi-IN"/>
        </w:rPr>
        <w:t xml:space="preserve"> из прошлого в будущее»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;</w:t>
      </w:r>
    </w:p>
    <w:p w:rsidR="00C119DB" w:rsidRPr="00C119DB" w:rsidRDefault="00C119DB" w:rsidP="00C119DB">
      <w:pPr>
        <w:widowControl w:val="0"/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геологии </w:t>
      </w:r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 xml:space="preserve">– 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выставка, посвященная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</w:t>
      </w:r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40-летию со дня образования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Ямальс</w:t>
      </w:r>
      <w:r w:rsidRPr="00C119DB">
        <w:rPr>
          <w:rFonts w:ascii="Times New Roman" w:eastAsia="Calibri" w:hAnsi="Times New Roman" w:cs="Calibri"/>
          <w:sz w:val="28"/>
          <w:szCs w:val="28"/>
          <w:lang w:eastAsia="ru-RU" w:bidi="hi-IN"/>
        </w:rPr>
        <w:t>кого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ru-RU" w:bidi="hi-IN"/>
        </w:rPr>
        <w:t xml:space="preserve"> ПГО «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ru-RU" w:bidi="hi-IN"/>
        </w:rPr>
        <w:t>Ямалнефтегазгеология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ru-RU" w:bidi="hi-IN"/>
        </w:rPr>
        <w:t>»</w:t>
      </w:r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«</w:t>
      </w:r>
      <w:r w:rsidRPr="00C119DB">
        <w:rPr>
          <w:rFonts w:ascii="Times New Roman" w:eastAsia="Calibri" w:hAnsi="Times New Roman" w:cs="Times New Roman"/>
          <w:i/>
          <w:sz w:val="28"/>
          <w:szCs w:val="28"/>
          <w:lang w:eastAsia="ru-RU" w:bidi="hi-IN"/>
        </w:rPr>
        <w:t>Горизонты открытий. История одного геологического объединения</w:t>
      </w:r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» (Государственный архив Ямало-Ненецкого автономного округа); </w:t>
      </w:r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 xml:space="preserve">«Геология – жизнь моя» 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на основе документов из фонда личного происхождения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Олту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В.А. - геолога, коллекционера природного камня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(муниципальный архив г. Муравленко);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>«Геолог – и ветру и солнцу брат»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,  посвященная исследователям селькупских недр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Красноселькупской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нефтегазоразведочной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экспедици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;</w:t>
      </w:r>
    </w:p>
    <w:p w:rsidR="00C119DB" w:rsidRPr="00C119DB" w:rsidRDefault="00C119DB" w:rsidP="00C119DB">
      <w:pPr>
        <w:widowControl w:val="0"/>
        <w:shd w:val="clear" w:color="auto" w:fill="FFFFFF"/>
        <w:suppressAutoHyphens/>
        <w:ind w:left="30" w:right="30" w:firstLine="675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Calibri"/>
          <w:sz w:val="28"/>
          <w:szCs w:val="28"/>
          <w:lang w:eastAsia="ru-RU" w:bidi="hi-IN"/>
        </w:rPr>
        <w:t>и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стории городов, районов </w:t>
      </w:r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>–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«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Лабытнанги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: поселение-рабочий поселок-город»; выставка, посвященная 25-летию со дня образования Администрации 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Пуровского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района (муниципальный архив 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Пуровского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района); «Воспоминания первопроходцев» (муниципальный архив г. Ноябрьск);</w:t>
      </w:r>
    </w:p>
    <w:p w:rsidR="00C119DB" w:rsidRPr="00C119DB" w:rsidRDefault="00C119DB" w:rsidP="00C119DB">
      <w:pPr>
        <w:widowControl w:val="0"/>
        <w:suppressAutoHyphens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proofErr w:type="gramStart"/>
      <w:r w:rsidRPr="00C11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юбилеям </w:t>
      </w:r>
      <w:proofErr w:type="spellStart"/>
      <w:r w:rsidRPr="00C11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фондообразователей</w:t>
      </w:r>
      <w:proofErr w:type="spellEnd"/>
      <w:r w:rsidRPr="00C11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- </w:t>
      </w:r>
      <w:r w:rsidRPr="00C119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Ветрогона М.Ф.,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Падалкина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П.П., </w:t>
      </w:r>
      <w:r w:rsidRPr="00C119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Тишина Н.П., 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Чумака Ф.Е.</w:t>
      </w:r>
      <w:r w:rsidRPr="00C11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(Государственный архив автономного округа)</w:t>
      </w:r>
      <w:r w:rsidRPr="00C119DB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;</w:t>
      </w:r>
      <w:r w:rsidRPr="00C119DB">
        <w:rPr>
          <w:rFonts w:ascii="Times New Roman" w:eastAsia="Calibri" w:hAnsi="Times New Roman" w:cs="Calibri"/>
          <w:sz w:val="28"/>
          <w:szCs w:val="28"/>
          <w:lang w:eastAsia="ru-RU" w:bidi="hi-IN"/>
        </w:rPr>
        <w:t xml:space="preserve">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Карповой Гали Александровны - ветерана Великой Отечественной Войны, ветерана труда (муниципальный архив г. 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Лабытнанги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); 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Ядне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Н.Н., ненецкой писательницы, общественного деятеля, Почетного гражданина Ямало-Ненецкого автономного округа (муниципальное архивное учреждение г. Надыма и 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Надымского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района);</w:t>
      </w:r>
      <w:proofErr w:type="gramEnd"/>
    </w:p>
    <w:p w:rsidR="00C119DB" w:rsidRPr="00C119DB" w:rsidRDefault="00C119DB" w:rsidP="00C119DB">
      <w:pPr>
        <w:widowControl w:val="0"/>
        <w:shd w:val="clear" w:color="auto" w:fill="FFFFFF"/>
        <w:suppressAutoHyphens/>
        <w:ind w:left="30" w:right="30" w:firstLine="675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Calibri"/>
          <w:sz w:val="28"/>
          <w:szCs w:val="28"/>
          <w:lang w:bidi="hi-IN"/>
        </w:rPr>
        <w:t xml:space="preserve">юбилейным датам организаций: 85-летию со дня образования 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bidi="hi-IN"/>
        </w:rPr>
        <w:t>Аксарковского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bidi="hi-IN"/>
        </w:rPr>
        <w:t xml:space="preserve"> рыбозавода (муниципальный архив Приуральского района); 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40-летию со дня</w:t>
      </w:r>
      <w:r w:rsidRPr="00C119DB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eastAsia="zh-CN" w:bidi="hi-IN"/>
        </w:rPr>
        <w:t xml:space="preserve"> 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образования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Красноселькупского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районного архива при райисполкоме,  30 -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летию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со дня образования районной газеты «Северный край» (муниципальный архив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Красноселькупского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района)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и другие.</w:t>
      </w: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zh-CN" w:bidi="hi-IN"/>
        </w:rPr>
      </w:pP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Архивистами округа проведено 125 школьных уроков, семинаров, экскурсий.</w:t>
      </w: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 2016 году архивными учреждениями подготовлено на основе архивных документов архивными учреждениями автономного округа подготовлено</w:t>
      </w:r>
      <w:r w:rsidRPr="00C119DB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 xml:space="preserve"> 45 статей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, опубликованных </w:t>
      </w:r>
      <w:proofErr w:type="gram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</w:t>
      </w:r>
      <w:proofErr w:type="gram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:</w:t>
      </w:r>
    </w:p>
    <w:p w:rsidR="00C119DB" w:rsidRPr="00C119DB" w:rsidRDefault="00C119DB" w:rsidP="00C119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научно-популярном </w:t>
      </w:r>
      <w:proofErr w:type="gramStart"/>
      <w:r w:rsidRPr="00C119DB">
        <w:rPr>
          <w:rFonts w:ascii="Times New Roman" w:eastAsia="Calibri" w:hAnsi="Times New Roman" w:cs="Times New Roman"/>
          <w:sz w:val="28"/>
          <w:szCs w:val="28"/>
          <w:lang w:eastAsia="ru-RU"/>
        </w:rPr>
        <w:t>журнале</w:t>
      </w:r>
      <w:proofErr w:type="gramEnd"/>
      <w:r w:rsidRPr="00C11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«Архивы Урала»</w:t>
      </w:r>
      <w:r w:rsidRPr="00C119DB">
        <w:rPr>
          <w:rFonts w:ascii="Calibri" w:eastAsia="Calibri" w:hAnsi="Calibri" w:cs="Times New Roman"/>
          <w:szCs w:val="28"/>
          <w:lang w:eastAsia="ru-RU"/>
        </w:rPr>
        <w:t xml:space="preserve"> </w:t>
      </w:r>
      <w:r w:rsidRPr="00C119DB">
        <w:rPr>
          <w:rFonts w:ascii="Calibri" w:eastAsia="Calibri" w:hAnsi="Calibri" w:cs="Times New Roman"/>
          <w:i/>
          <w:szCs w:val="28"/>
        </w:rPr>
        <w:t>-</w:t>
      </w:r>
      <w:r w:rsidRPr="00C119DB">
        <w:rPr>
          <w:rFonts w:ascii="Calibri" w:eastAsia="Calibri" w:hAnsi="Calibri" w:cs="Times New Roman"/>
          <w:szCs w:val="28"/>
          <w:lang w:eastAsia="ru-RU"/>
        </w:rPr>
        <w:t xml:space="preserve"> «</w:t>
      </w:r>
      <w:r w:rsidRPr="00C119DB">
        <w:rPr>
          <w:rFonts w:ascii="Times New Roman" w:eastAsia="Calibri" w:hAnsi="Times New Roman" w:cs="Times New Roman"/>
          <w:sz w:val="28"/>
          <w:szCs w:val="28"/>
        </w:rPr>
        <w:t xml:space="preserve">Кирпичное производство в </w:t>
      </w:r>
      <w:proofErr w:type="spellStart"/>
      <w:r w:rsidRPr="00C119DB">
        <w:rPr>
          <w:rFonts w:ascii="Times New Roman" w:eastAsia="Calibri" w:hAnsi="Times New Roman" w:cs="Times New Roman"/>
          <w:sz w:val="28"/>
          <w:szCs w:val="28"/>
        </w:rPr>
        <w:t>Обдорске</w:t>
      </w:r>
      <w:proofErr w:type="spellEnd"/>
      <w:r w:rsidRPr="00C119DB">
        <w:rPr>
          <w:rFonts w:ascii="Times New Roman" w:eastAsia="Calibri" w:hAnsi="Times New Roman" w:cs="Times New Roman"/>
          <w:sz w:val="28"/>
          <w:szCs w:val="28"/>
        </w:rPr>
        <w:t xml:space="preserve"> (Салехарде)» (служба по делам архивов автономного округа)</w:t>
      </w:r>
      <w:r w:rsidRPr="00C119DB">
        <w:rPr>
          <w:rFonts w:ascii="Calibri" w:eastAsia="Calibri" w:hAnsi="Calibri" w:cs="Times New Roman"/>
          <w:szCs w:val="28"/>
        </w:rPr>
        <w:t xml:space="preserve">, </w:t>
      </w:r>
      <w:r w:rsidRPr="00C119DB">
        <w:rPr>
          <w:rFonts w:ascii="Times New Roman" w:eastAsia="Calibri" w:hAnsi="Times New Roman" w:cs="Times New Roman"/>
          <w:sz w:val="28"/>
          <w:szCs w:val="28"/>
          <w:lang w:eastAsia="ru-RU"/>
        </w:rPr>
        <w:t>«Государственный архив Ямало-Ненецкого автономного округа: история и современность»;</w:t>
      </w: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proofErr w:type="gramStart"/>
      <w:r w:rsidRPr="00C119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газете архивистов Свердловской области  «Архивные ведомости» </w:t>
      </w:r>
      <w:r w:rsidRPr="00C119DB">
        <w:rPr>
          <w:rFonts w:ascii="Times New Roman" w:eastAsia="Times New Roman" w:hAnsi="Times New Roman" w:cs="Calibri"/>
          <w:sz w:val="28"/>
          <w:szCs w:val="28"/>
          <w:lang w:eastAsia="ru-RU" w:bidi="hi-IN"/>
        </w:rPr>
        <w:t xml:space="preserve">«Идем вперед, сохраняя прошлое… (к </w:t>
      </w:r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 xml:space="preserve">40 - </w:t>
      </w:r>
      <w:proofErr w:type="spellStart"/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>летию</w:t>
      </w:r>
      <w:proofErr w:type="spellEnd"/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 xml:space="preserve"> со дня образования архивного отдела (муниципального  архива) Администрации муниципального образования </w:t>
      </w:r>
      <w:proofErr w:type="spellStart"/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>Красноселькупский</w:t>
      </w:r>
      <w:proofErr w:type="spellEnd"/>
      <w:r w:rsidRPr="00C119DB"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 xml:space="preserve"> район)», «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Конкурс юношеских учебно-исследовательских работ «ЮНЫЙ АРХИВИСТ»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в Ямало-Ненецком автономном округе» (служба по делам архивов автономного округа)</w:t>
      </w: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о с</w:t>
      </w:r>
      <w:r w:rsidRPr="00C119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тажировке молодых специалистов в федеральных архивах в г. Москве;</w:t>
      </w:r>
      <w:proofErr w:type="gramEnd"/>
    </w:p>
    <w:p w:rsidR="00C119DB" w:rsidRPr="00C119DB" w:rsidRDefault="00C119DB" w:rsidP="00C119DB">
      <w:pPr>
        <w:widowControl w:val="0"/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ab/>
        <w:t xml:space="preserve">региональных и муниципальных </w:t>
      </w:r>
      <w:proofErr w:type="gramStart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средствах</w:t>
      </w:r>
      <w:proofErr w:type="gramEnd"/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массовой информации: </w:t>
      </w:r>
    </w:p>
    <w:p w:rsidR="00C119DB" w:rsidRPr="00C119DB" w:rsidRDefault="00C119DB" w:rsidP="00C119DB">
      <w:pPr>
        <w:widowControl w:val="0"/>
        <w:suppressAutoHyphens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о юбилярах города «Празднуем круглые даты», о муниципальном предприятии  «Фармация» «Больше полувека на благо горожан»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(муниципальный архив г. 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Лабытнанги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);</w:t>
      </w:r>
    </w:p>
    <w:p w:rsidR="00C119DB" w:rsidRPr="00C119DB" w:rsidRDefault="00C119DB" w:rsidP="00C119DB">
      <w:pPr>
        <w:widowControl w:val="0"/>
        <w:shd w:val="clear" w:color="auto" w:fill="FFFFFF"/>
        <w:suppressAutoHyphens/>
        <w:ind w:left="30" w:right="30" w:firstLine="675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о результатах городского конкурса «История. Архивы. Современность» (муниципальный архив г. Ноябрьск) и другие.</w:t>
      </w:r>
    </w:p>
    <w:p w:rsidR="00C119DB" w:rsidRPr="00C119DB" w:rsidRDefault="00C119DB" w:rsidP="00C119DB">
      <w:pPr>
        <w:widowControl w:val="0"/>
        <w:suppressAutoHyphens/>
        <w:ind w:right="16"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zh-CN" w:bidi="hi-IN"/>
        </w:rPr>
      </w:pPr>
    </w:p>
    <w:p w:rsidR="00C119DB" w:rsidRPr="00C119DB" w:rsidRDefault="00C119DB" w:rsidP="00C119DB">
      <w:pPr>
        <w:widowControl w:val="0"/>
        <w:suppressAutoHyphens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proofErr w:type="gramStart"/>
      <w:r w:rsidRPr="00C119DB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Оказано содействие съемочным группам для подготовки более 40</w:t>
      </w:r>
      <w:r w:rsidRPr="00C119DB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 xml:space="preserve"> сюжетов и телепередач</w:t>
      </w:r>
      <w:r w:rsidRPr="00C119DB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, в том числе: по истории Ямало-Ненецкого автономного округа (</w:t>
      </w:r>
      <w:r w:rsidRPr="00C119DB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ВГТРК ГТРК «Вести Ямал», </w:t>
      </w:r>
      <w:r w:rsidRPr="00C119DB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ГУ  ОГТРК «Ямал-Регион», МБИУ «Северный ветер»); об организациях -</w:t>
      </w:r>
      <w:r w:rsidRPr="00C11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hi-IN"/>
        </w:rPr>
        <w:t xml:space="preserve"> ровесниках Ямала, о юбилее Дома Ненца в г. Салехарде, о</w:t>
      </w:r>
      <w:r w:rsidRPr="00C119D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 w:bidi="hi-IN"/>
        </w:rPr>
        <w:t xml:space="preserve"> развитии авиации на Ямале, юбилее ПГО «</w:t>
      </w:r>
      <w:proofErr w:type="spellStart"/>
      <w:r w:rsidRPr="00C119D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 w:bidi="hi-IN"/>
        </w:rPr>
        <w:t>Ямалнефтегазгеология</w:t>
      </w:r>
      <w:proofErr w:type="spellEnd"/>
      <w:r w:rsidRPr="00C119D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 w:bidi="hi-IN"/>
        </w:rPr>
        <w:t>»</w:t>
      </w:r>
      <w:r w:rsidRPr="00C11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hi-IN"/>
        </w:rPr>
        <w:t xml:space="preserve"> (</w:t>
      </w:r>
      <w:r w:rsidRPr="00C119DB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ГУ  ОГТРК «Ямал-Регион»)</w:t>
      </w:r>
      <w:r w:rsidRPr="00C119D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 w:bidi="hi-IN"/>
        </w:rPr>
        <w:t>;</w:t>
      </w:r>
      <w:proofErr w:type="gramEnd"/>
      <w:r w:rsidRPr="00C119D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 w:bidi="hi-IN"/>
        </w:rPr>
        <w:t xml:space="preserve"> </w:t>
      </w:r>
      <w:r w:rsidRPr="00C119DB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о проведении оцифровки архивных документов в Государственном архиве автономного округа (ВГТРК ГТРК «Вести Ямал»); </w:t>
      </w:r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телеканалу «Ноябрьск-24» ОАО «ИЛ «Благовест» в создании сюжетов, посвященных выставке «</w:t>
      </w:r>
      <w:proofErr w:type="gram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Воспоминание первопроходцев</w:t>
      </w:r>
      <w:proofErr w:type="gram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», юбилею </w:t>
      </w:r>
      <w:proofErr w:type="spellStart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>Гусаровой</w:t>
      </w:r>
      <w:proofErr w:type="spellEnd"/>
      <w:r w:rsidRPr="00C119DB"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В.Г., Заслуженного учителя Российской Федерации и другие.</w:t>
      </w:r>
    </w:p>
    <w:p w:rsidR="00FD6D68" w:rsidRDefault="00FD6D68" w:rsidP="00FD6D68">
      <w:pPr>
        <w:widowControl w:val="0"/>
        <w:suppressAutoHyphens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</w:p>
    <w:p w:rsidR="00FD6D68" w:rsidRPr="00C119DB" w:rsidRDefault="00FD6D68" w:rsidP="00FD6D68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</w:pPr>
      <w:r w:rsidRPr="00C119D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По архивным документам организована работа 209 пользователей в читальных залах (в том числе 134 в муниципальных архивах). Выдано по запросам пользователей архивных дел –  2,963 тыс. ед. хр., из них в муниципальных архивах – 1,564  тыс. ед. хр.</w:t>
      </w:r>
    </w:p>
    <w:p w:rsidR="00C119DB" w:rsidRPr="00C119DB" w:rsidRDefault="00C119DB" w:rsidP="00C119DB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  <w:highlight w:val="green"/>
          <w:lang w:eastAsia="zh-CN" w:bidi="hi-IN"/>
        </w:rPr>
      </w:pPr>
    </w:p>
    <w:p w:rsidR="00FD6D68" w:rsidRDefault="00FD6D68" w:rsidP="00FD6D68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 2016 году служба оказала содействие в исполнении 788 запросов, в том числе 15 в отношении иностранных граждан с предоставлением документов в  Консульский департамент МИД России. Данный показатель в 2 раза превышает отчетные показатели 2015 года (408 запросов). </w:t>
      </w:r>
    </w:p>
    <w:p w:rsidR="00FD6D68" w:rsidRDefault="00FD6D68" w:rsidP="00FD6D68">
      <w:pPr>
        <w:tabs>
          <w:tab w:val="left" w:pos="708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рхивными учреждениями обеспечено исполнение </w:t>
      </w:r>
      <w:r>
        <w:rPr>
          <w:rFonts w:ascii="Times New Roman" w:eastAsia="Calibri" w:hAnsi="Times New Roman"/>
          <w:sz w:val="28"/>
          <w:szCs w:val="28"/>
          <w:lang w:eastAsia="zh-CN" w:bidi="hi-IN"/>
        </w:rPr>
        <w:t>исполнено  более 43 тысяч (43222) запросов,  из них 90% (38801 запрос) составляют социально-правовые.</w:t>
      </w:r>
      <w:proofErr w:type="gramEnd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 За пять лет количество запросов увеличилось на 30% (2012 год – 33086 запросов).</w:t>
      </w:r>
    </w:p>
    <w:p w:rsidR="00FD6D68" w:rsidRDefault="00FD6D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Обеспечено совершенствование правовых и организационных условий предоставления архивных услуг в автономном округе:</w:t>
      </w:r>
    </w:p>
    <w:p w:rsidR="004A691F" w:rsidRDefault="003524E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sz w:val="28"/>
          <w:szCs w:val="28"/>
          <w:lang w:eastAsia="zh-CN" w:bidi="hi-IN"/>
        </w:rPr>
      </w:pPr>
      <w:proofErr w:type="gramStart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- внесено изменение в рекомендуемый перечень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«одного окна» органами местного самоуправления в автономном </w:t>
      </w: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lastRenderedPageBreak/>
        <w:t>округе (утвержден  постановлением Правительства ЯНАО от 27.02.2015 № 163-П) в части унификации наименований муниципальных услуг в сфере архивного дела, внесенных в реестры органов местного самоуправления автономного округа.</w:t>
      </w:r>
      <w:proofErr w:type="gramEnd"/>
    </w:p>
    <w:p w:rsidR="004A691F" w:rsidRDefault="003524E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-  автоматизировано формирование раздела 2 «Показатели процесса предоставления муниципальных услуг» </w:t>
      </w:r>
      <w:proofErr w:type="spellStart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статформы</w:t>
      </w:r>
      <w:proofErr w:type="spellEnd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 1-МУ (</w:t>
      </w:r>
      <w:proofErr w:type="gramStart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утверждена</w:t>
      </w:r>
      <w:proofErr w:type="gramEnd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 приказом Росстата от 06 мая 2015 года № 217) в модуле «Запросы» ЕИПС ЭА ЯНАО;</w:t>
      </w:r>
    </w:p>
    <w:p w:rsidR="004A691F" w:rsidRDefault="003524E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- принято участие в экспертизе проекта нового базового (отраслевого) перечня государственных и муниципальных услуг и работ по виду деятельности «Культура, кинематография, архивное дело», подготовленного Федеральным архивным агентством;</w:t>
      </w:r>
    </w:p>
    <w:p w:rsidR="004A691F" w:rsidRDefault="003524E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- организовано анкетирование архивов в автономном округе и обобщение сведений по вопросу оказания  архивных услуг </w:t>
      </w:r>
      <w:r>
        <w:rPr>
          <w:rFonts w:ascii="Times New Roman" w:hAnsi="Times New Roman"/>
          <w:sz w:val="28"/>
          <w:szCs w:val="28"/>
        </w:rPr>
        <w:t xml:space="preserve">в 2011-2015 гг. </w:t>
      </w: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по запросу Федерального архивного агентства.</w:t>
      </w:r>
    </w:p>
    <w:p w:rsidR="004A691F" w:rsidRDefault="004A691F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 w:bidi="hi-IN"/>
        </w:rPr>
      </w:pPr>
    </w:p>
    <w:p w:rsidR="004A691F" w:rsidRDefault="003524E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Архивами в автономном округе:</w:t>
      </w:r>
    </w:p>
    <w:p w:rsidR="004A691F" w:rsidRDefault="003524E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- обеспечена актуализация административных регламентов предоставления услуг в целях реализации положений Конвенции о правах инвалидов;</w:t>
      </w:r>
    </w:p>
    <w:p w:rsidR="004A691F" w:rsidRDefault="003524E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sz w:val="28"/>
          <w:szCs w:val="28"/>
          <w:lang w:eastAsia="zh-CN" w:bidi="hi-IN"/>
        </w:rPr>
      </w:pPr>
      <w:proofErr w:type="gramStart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- принято участие в реализации «дорожной карты» перевода на предоставление в электронном виде государственных и муниципальных услуг, предоставляемых исполнительными органами государственной власти Ямало-Ненецкого автономного округа, органами местного самоуправления в Ямало-Ненецком автономном округе, а также услуг предоставляемых государственными и муниципальными учреждениями Ямало-Ненецкого автономного округа (утверждена распоряжением Правительства Ямало-Ненецкого автономного округа от 14 февраля 2013 г. № 74-РП).</w:t>
      </w:r>
      <w:proofErr w:type="gramEnd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 Архивами разработаны паспорта услуг, технологические схемы, обеспечено их утверждение на комиссии по повышению качества и доступности предоставления государственных и муниципальных услуг в Ямало-Ненецком автономном округе при департаменте экономики автономного округа.</w:t>
      </w:r>
    </w:p>
    <w:p w:rsidR="004A691F" w:rsidRDefault="004A691F" w:rsidP="00FD6D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Службой поддерживается в актуальном состоянии ведомственный перечень государственных услуг и работ, оказываемых и выполняемых государственным казённым учреждением «Государственный архив Ямало-Ненецкого автономного округа» (далее - ведомственный перечень). Сформированный в АИС «Электронный бюджет» на основе действующего базового (отраслевого) перечня работ и услуг ведомственный перечень включает 3 услуги и 3 работы, утвержден приказом службы  от 12 января 2016 года № 2-О и является основой для формирования государственного задания для подведомственного архивного учреждения службы.</w:t>
      </w: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Государственный архив автономного округа обеспечивает оказание информационных услуг на основе архивных документов в соответствии с порядком, утвержденным приказом архива от 16 декабря 2013 года № 40-ОД. </w:t>
      </w:r>
      <w:r>
        <w:rPr>
          <w:rFonts w:ascii="Times New Roman" w:hAnsi="Times New Roman"/>
          <w:sz w:val="28"/>
          <w:szCs w:val="28"/>
        </w:rPr>
        <w:lastRenderedPageBreak/>
        <w:t>Прием заявлений на предоставление услуги осуществляется лично, почтой и посредством электронной почты.</w:t>
      </w:r>
    </w:p>
    <w:p w:rsidR="004A691F" w:rsidRDefault="004A6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Подготовлены рецензии: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на Предложения по  внесению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(М., 2007);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проект Методических рекомендаций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(утвержденных приказом Минкультуры России от 31.03.2015 № 526).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A691F" w:rsidRDefault="003524E6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</w:pPr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заседании Совета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по архивному делу при Федеральном архивном агентстве по вопросу о стратегических подходах к размещению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архивной информации в сети Интернет  (20 сентября, г. Самара);</w:t>
      </w:r>
    </w:p>
    <w:p w:rsidR="004A691F" w:rsidRDefault="003524E6">
      <w:pPr>
        <w:widowControl w:val="0"/>
        <w:tabs>
          <w:tab w:val="left" w:pos="708"/>
          <w:tab w:val="left" w:pos="1157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заседании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научно-методического совета архивных учреждений Уральского федерального округа 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с докладом по теме: </w:t>
      </w:r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«Использование информационного ресурса Государственного архива автономного округа и муниципальных архивов в автономном округе в интересах общества и государства» (4-5 июня, г. Екатеринбург); 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совещании по вопросам функционирования единой автоматизированной информационной системы архивной отрасли: программных комплексов «Архивный фонд» - «Фондовый Каталог»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Центральный фондовый каталог» (далее - ЕАИСАО), организованном Федеральным архивным агентством (4 февраля, г. Москва);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работе круглого стола «Правовое регулирование и организация ведения делопроизводства по обращениям граждан» (г. Тюмень);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 работе круглого стола «Электронный архив: настоящее и будущее» в рамках VIII Международного IT-форума с участием стран БРИКС и ШОС (8-9 июня, г. Ханты-Мансийск);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XXIII Международной научно-практической конференции, посвящённой 50-летию Всероссийского научно-исследовательского института документоведения и архивного дела: «Документация в информационном обществе: архивоведение и документоведение в современном мире» (15-16 ноября, г. Москва);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всероссийской научно-практической конференции, посвященной 75-летию Государственного исторического архива Чувашской Республики, с докладом  по теме: «О взаимодействии службы по делам архивов Ямало-Ненецкого автономного округа с общественными и научными организациями, учреждениями культуры и образования в сфере использования архивных документов» (26-30 октября, г. Чебоксары);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научно-практической конференции «Архив как источник исторической памяти народа», посвященной 95-летию архивной службы Челябинской области;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VI ежегодной окружной методико-практической конференции «Система электронного документооборота как инструмент межведомственного регионального взаимодействия» (26 февраля, г. Салехард);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рабочей поездке Губернатора Ямало-Ненецкого автономного округа Д.Н. </w:t>
      </w:r>
      <w:proofErr w:type="spellStart"/>
      <w:r>
        <w:rPr>
          <w:rFonts w:ascii="Times New Roman" w:hAnsi="Times New Roman"/>
          <w:sz w:val="28"/>
          <w:szCs w:val="28"/>
        </w:rPr>
        <w:t>Кобылкина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Красноселькупский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совещании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содействия органов исполнительной власти автономного округа в проведении выборов на территории автономного округа;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/>
          <w:sz w:val="28"/>
          <w:szCs w:val="28"/>
        </w:rPr>
        <w:t>, посвященном празднованию 85-летия средств массовой информации Ямало-Ненецкого автономного округа;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работе проекта «Пресс-служба 2.0»;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торжественном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/>
          <w:sz w:val="28"/>
          <w:szCs w:val="28"/>
        </w:rPr>
        <w:t>, посвященном 65-летию со дня образования МБОУ «Средняя общеобразовательная школа № 6»;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работе комитета по подготовке и проведению празднования 85-летия средств массовой информации Ямало-Ненецкого автономного округа;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общественном </w:t>
      </w:r>
      <w:proofErr w:type="gramStart"/>
      <w:r>
        <w:rPr>
          <w:rFonts w:ascii="Times New Roman" w:hAnsi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концепции кадровой политики государственной гражданской службы Ямало-Ненецкого автономного округа;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«Профессионалы муниципальной службы»;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заседании Совета по технической защите информации исполнительных органов государственной власти Ямало-Ненецкого автономного округа по вопросам выполнения органами управления автономного округа требований законодательства Российской Федерации в области обеспечения информационной безопасности;</w:t>
      </w:r>
      <w:proofErr w:type="gramEnd"/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семинара по теме: «Методика и практика мониторинга соблюдения требований антикоррупционного законодательства. Коррупционные риски в деятельности государственных и муниципальных учреждений и предприятий: мониторинг и способы нейтрализации»;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/>
          <w:sz w:val="28"/>
          <w:szCs w:val="28"/>
        </w:rPr>
        <w:t>? посвящённом Международному дню борьбы с коррупцией, в рамках которого участие в пленарном заседании, Круглом столе и награждении победителей творческого конкурса «Скажем коррупции – НЕТ»;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работе круглого стола по теме «Взаимодействие гражданского общества и власти при реализации антикоррупционной политики»;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работе Пленарного заседания, посвящённому Международному дню борьбы с коррупцией.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Проведено выявление архивных документов, содержащих информацию о вспышках сибирской язвы на территории автономного округа в прошлые годы, по фондам ГКУ «Государственный архив Ямало-Ненецкого автономного округа» и направление копий архивных документов в  адрес   глав   органов   местного самоуправления  в автономном округе в соответствии с решением протокола заседания комиссии по предупреждению и ликвидации  </w:t>
      </w:r>
      <w:r>
        <w:rPr>
          <w:rFonts w:ascii="Times New Roman" w:hAnsi="Times New Roman"/>
          <w:sz w:val="28"/>
          <w:szCs w:val="28"/>
        </w:rPr>
        <w:lastRenderedPageBreak/>
        <w:t>чрезвычайных ситуаций и обеспечению пожарной  безопасности   в  Ямало-Ненецком автономном округе</w:t>
      </w:r>
      <w:proofErr w:type="gramEnd"/>
      <w:r>
        <w:rPr>
          <w:rFonts w:ascii="Times New Roman" w:hAnsi="Times New Roman"/>
          <w:sz w:val="28"/>
          <w:szCs w:val="28"/>
        </w:rPr>
        <w:t xml:space="preserve">  от 02.08.2016 № 34.</w:t>
      </w:r>
    </w:p>
    <w:p w:rsidR="004A691F" w:rsidRDefault="004A691F">
      <w:pPr>
        <w:pStyle w:val="1"/>
        <w:ind w:firstLine="708"/>
        <w:jc w:val="both"/>
      </w:pPr>
    </w:p>
    <w:p w:rsidR="004A691F" w:rsidRDefault="003524E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части 2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обеспечено  размещение информации о деятельности службы на портале «Архивы России», официальном Интернет-сайте исполнительных органов государственной власти автономного округа в сети Интернет (</w:t>
      </w:r>
      <w:hyperlink>
        <w:r>
          <w:rPr>
            <w:rStyle w:val="a6"/>
            <w:rFonts w:ascii="Times New Roman" w:hAnsi="Times New Roman"/>
            <w:color w:val="00000A"/>
            <w:sz w:val="28"/>
            <w:szCs w:val="28"/>
            <w:u w:val="none"/>
          </w:rPr>
          <w:t>http://правительство.янао.рф</w:t>
        </w:r>
      </w:hyperlink>
      <w:r>
        <w:rPr>
          <w:rFonts w:ascii="Times New Roman" w:hAnsi="Times New Roman"/>
          <w:sz w:val="28"/>
          <w:szCs w:val="28"/>
        </w:rPr>
        <w:t>) и официальном сайте службы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yamalarchives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A691F" w:rsidRDefault="003524E6">
      <w:pPr>
        <w:tabs>
          <w:tab w:val="left" w:pos="708"/>
        </w:tabs>
        <w:suppressAutoHyphens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 посещений официального сайта службы составила по состоянию на 01.01.2017 почти 30000 визитов.</w:t>
      </w:r>
    </w:p>
    <w:p w:rsidR="004A691F" w:rsidRDefault="003524E6">
      <w:pPr>
        <w:tabs>
          <w:tab w:val="left" w:pos="708"/>
        </w:tabs>
        <w:suppressAutoHyphens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рейтинга информационной открытости более 30 исполнительных органов государственной власти Ямало-Ненецкого автономного округа, служба находится на 12 месте с рейтингом 1,158.</w:t>
      </w:r>
    </w:p>
    <w:p w:rsidR="004A691F" w:rsidRDefault="004A691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В сфере кадрового и методического обеспечения архивной отрасли автономного округа: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Проведены организационно-штатные мероприятия с целью приведения структуры службы в соответствие с требованиями Постановления Губернатора ЯНАО от 25 июня 2010 г. № 131-ПГ «О мерах по совершенствованию структуры центральных исполнительных органов государственной власти Ямало-Ненецкого автономного округа». 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 целью оптимизации деятельности службы, в том числе сокращения доли лиц обладающих управленческими функциями, с 01 сентября 2016 года изменена структура Службы (постановление Правительства Ямало-Ненецкого автономного округа  от 10 декабря 2015 года № 1173-П). С 01.09.2016 структура службы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отдела контрольно-правового  и документационного обеспечения;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отдела финансово-экономического и кадрового обеспечения;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>- отдела формирования, государственного учета и обеспечения сохранности Архивного фонда Российской Федерации;</w:t>
      </w:r>
    </w:p>
    <w:p w:rsidR="004A691F" w:rsidRDefault="003524E6">
      <w:pPr>
        <w:pStyle w:val="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отдела информационного обеспечения </w:t>
      </w:r>
      <w:r>
        <w:rPr>
          <w:rFonts w:ascii="Times New Roman" w:hAnsi="Times New Roman"/>
          <w:bCs/>
          <w:sz w:val="28"/>
          <w:szCs w:val="28"/>
        </w:rPr>
        <w:t>и авто</w:t>
      </w:r>
      <w:r>
        <w:rPr>
          <w:rFonts w:ascii="Times New Roman" w:hAnsi="Times New Roman"/>
          <w:sz w:val="28"/>
          <w:szCs w:val="28"/>
        </w:rPr>
        <w:t>матизированных архивных технологий.</w:t>
      </w:r>
    </w:p>
    <w:p w:rsidR="004A691F" w:rsidRDefault="004A691F">
      <w:pPr>
        <w:pStyle w:val="1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A691F" w:rsidRDefault="003524E6">
      <w:pPr>
        <w:pStyle w:val="1"/>
        <w:widowControl w:val="0"/>
        <w:ind w:firstLine="708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В сеть архивных учреждений автономного округа входят: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ГКУ «Государственный архив Ямало-Ненецкого автономного округа и 13 муниципальных архивов автономного округа, которые являются структурными подразделениями администраций муниципальных образований Ямало-Ненецкого автономного округа (архивные отделы городов Салехард,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Лабытнанги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, Тазовского,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Ямальского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Красноселькупского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районов и отделы по делам архивов городов Муравленко, Новый Уренгой, Ноябрьск, Приуральского,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Пуровского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Шурышкарского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районов, архивный сектор г.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Губкинского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и муниципальное архивное учреждение г. Надыма и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>Надымского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района (наделенное правами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zh-CN" w:bidi="hi-IN"/>
        </w:rPr>
        <w:t xml:space="preserve"> юридического лица).</w:t>
      </w:r>
    </w:p>
    <w:p w:rsidR="004A691F" w:rsidRDefault="004A69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в структуре и штатной численности произошли следующие изменения: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рхивный отдел (муниципальный архив) Администрации города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Губкинского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реорганизован в архивный сектор (муниципальный архив) Администрации города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Губкинского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Численность и структура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архива остались без изменений.    </w:t>
      </w:r>
    </w:p>
    <w:p w:rsidR="004A691F" w:rsidRDefault="003524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Увеличена штатная численность в муниципальных архивах администраций МО </w:t>
      </w:r>
      <w:proofErr w:type="spellStart"/>
      <w:r>
        <w:rPr>
          <w:rFonts w:ascii="Times New Roman" w:hAnsi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(на 3 единицы) и </w:t>
      </w:r>
      <w:proofErr w:type="spellStart"/>
      <w:r>
        <w:rPr>
          <w:rFonts w:ascii="Times New Roman" w:hAnsi="Times New Roman"/>
          <w:sz w:val="28"/>
          <w:szCs w:val="28"/>
        </w:rPr>
        <w:t>Ямальский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(на 1 единицу).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статус архивных учреждений автономного округа по состоянию на 01 января 2017 года  остался неизменным.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Штатная численность архивной отрасли Ямало-Ненецкого автономного округа составляет 111 единиц из них: в органе управления архивным делом (служба по делам архивов автономного округа) – 22 единицы, в                        ГКУ «Государственный архив Ямало-Ненецкого автономного округа –                   20 единиц, в муниципальных архивных учреждениях – 69 единиц). </w:t>
      </w:r>
      <w:proofErr w:type="gramEnd"/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zh-CN" w:bidi="hi-IN"/>
        </w:rPr>
        <w:t>Фактическая численность работников архивной отрасли                            Ямало-Ненецкого автономного округа составляет 109 единиц из них: в органе управления архивным делом (служба по делам архивов автономного округа) – 21 человек, в ГКУ «Государственный архив Ямало-Ненецкого автономного округа – 20 человек, в муниципальных архивных учреждениях – 68 человек).</w:t>
      </w:r>
      <w:proofErr w:type="gramEnd"/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>Имеют возраст до 29 лет включительно – 9 человек (8,2 %), от 30 до                49 лет включительно – 78 человек (71,6 %) , от 50 лет и старше – 22 человека                 (20,2 %).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>По состоянию на 01 января 2017 года имеют высшее образование                 104 сотрудника архивной отрасли, что составляет 95,4 %, из них по специальностям документоведения, архивоведения или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zh-CN" w:bidi="hi-IN"/>
        </w:rPr>
        <w:t>историческим (в </w:t>
      </w:r>
      <w:proofErr w:type="spellStart"/>
      <w:r>
        <w:rPr>
          <w:rFonts w:ascii="Times New Roman" w:eastAsia="Calibri" w:hAnsi="Times New Roman"/>
          <w:sz w:val="28"/>
          <w:szCs w:val="28"/>
          <w:lang w:eastAsia="zh-CN" w:bidi="hi-IN"/>
        </w:rPr>
        <w:t>т.ч</w:t>
      </w:r>
      <w:proofErr w:type="spellEnd"/>
      <w:r>
        <w:rPr>
          <w:rFonts w:ascii="Times New Roman" w:eastAsia="Calibri" w:hAnsi="Times New Roman"/>
          <w:sz w:val="28"/>
          <w:szCs w:val="28"/>
          <w:lang w:eastAsia="zh-CN" w:bidi="hi-IN"/>
        </w:rPr>
        <w:t>. педагогическим) – 39 человек (35,8 %).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zh-CN" w:bidi="hi-IN"/>
        </w:rPr>
        <w:t>Имеет ученую степень «кандидат исторических наук» один гражданский служащий службы.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выпускники ВУЗов в архивные учреждения                            Ямало-Ненецкого автономного округа не принимались.</w:t>
      </w:r>
    </w:p>
    <w:p w:rsidR="004A691F" w:rsidRDefault="003524E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с ВУЗами и работниками архивных учреждений об их обучении с частичной или полной оплатой обучения за счет организации и соответствующих обязательствах работника в отчетном периоде не заключались.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>В Ямало-Ненецком автономном округе специалистов со средним специальным образованием по специальности ««Документационное обеспечение управления и архивоведение» готовит государственное бюджетное образовательное учреждение ЯНАО «</w:t>
      </w:r>
      <w:proofErr w:type="spellStart"/>
      <w:r>
        <w:rPr>
          <w:rFonts w:ascii="Times New Roman" w:eastAsia="Calibri" w:hAnsi="Times New Roman"/>
          <w:sz w:val="28"/>
          <w:szCs w:val="28"/>
          <w:lang w:eastAsia="zh-CN" w:bidi="hi-IN"/>
        </w:rPr>
        <w:t>Ямальский</w:t>
      </w:r>
      <w:proofErr w:type="spellEnd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 многопрофильный колледж». На территории Ямало-Ненецкого автономного округа государственные служащие Службы и муниципальные служащие муниципальных архивов проходят повышение квалификации по темам документоведения и архивоведения в государственном казенном учреждении дополнительного профессионального образования автономного округа «Кадровый ресурсный центр государственной и муниципальной службы </w:t>
      </w:r>
      <w:r>
        <w:rPr>
          <w:rFonts w:ascii="Times New Roman" w:eastAsia="Calibri" w:hAnsi="Times New Roman"/>
          <w:sz w:val="28"/>
          <w:szCs w:val="28"/>
          <w:lang w:eastAsia="zh-CN" w:bidi="hi-IN"/>
        </w:rPr>
        <w:lastRenderedPageBreak/>
        <w:t>Ямало-Ненецкого автономного округа».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>В 2016 году обучение на курсах повышения квалификации по специальностям документоведения и архивоведения прошли 6 человек, из них 2 работника муниципальных архивов, 4 работника службы. Поступили и проходят обучение на годичном курсе профессиональной переподготовки по «Архивоведению» (600 час.)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Федеральном бюджетном учреждении «Всероссийский научно-исследовательский институт документоведения и архивного дела» (ВНИИДАД) 10 работников ГКУ «Государственный архив Ямало-Ненецкого автономного округа» и 2 сотрудника муниципального архивного учреждения г. Надыма и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 w:bidi="hi-IN"/>
        </w:rPr>
        <w:t>Надымского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 района.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Стажировку архивистов Уральского федерального округа в федеральных государственных архивах Российской Федерации (Москва) по вопросам комплектования архивными документами прошел 1 сотрудник Государственного архива автономного округа. 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Сотруднику архивного отдела (муниципального архива) управления делами Администрации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 w:bidi="hi-IN"/>
        </w:rPr>
        <w:t>Ямальский</w:t>
      </w:r>
      <w:proofErr w:type="spellEnd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 район  оказана методическая и практическая помощь по вопросам архивного дела в соответствии с планом по месту нахождения службы (31 октября - 4 ноября 2016 г.).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>Оказано содействие в решении  вопроса по введению дополнительных 5-7 штатных единиц в штатное расписание отдела по делам архивов Администрации города Новый Уренгой на исполнение запросов и сканирование архивных документов.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В службе сформирован кадровый резерв на 7 должностей государственной гражданской службы (процент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 w:bidi="hi-IN"/>
        </w:rPr>
        <w:t>сформированности</w:t>
      </w:r>
      <w:proofErr w:type="spellEnd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 кадрового резерва составляет 43,7 %).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>За значительный вклад  в организацию, становление и развитие архивного дела в автономном округе поощрено 3 сотрудника службы, 2 работника государственного архива автономного округа, 17 работников муниципальных архивов. Из 22 поощренных сотрудников архивной отрасли Почетной грамотой Федерального архивного агентства поощрено 3 работника, Благодарность руководителя Федерального архивного агентства объявлена одному работнику.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>В соответствии с Положением о Доске почёта в органах государственной власти Ямало-Ненецкого автономного округа, иных государственных органах Ямало-Ненецкого автономного округа, утвержденным постановлением Губернатора автономного округа от                30 сентября 2013 года № 141-ПГ два гражданских служащих службы поощрены занесением на Доску почёта на официальном сайте службы.</w:t>
      </w: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3524E6">
      <w:pPr>
        <w:pStyle w:val="1"/>
        <w:spacing w:line="100" w:lineRule="atLeast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В сфере финансового обеспечения архивной отрасли в автономном округе: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В 2016 году муниципальным образованиям автономного округа на исполнение отдельных государственных полномочий в области архивного дела в части субвенций доведено бюджетных ассигнований в объеме 21 314,0 тыс. руб. Исполнение по всем муниципальным образованиям автономного </w:t>
      </w:r>
      <w:r>
        <w:rPr>
          <w:rFonts w:ascii="Times New Roman" w:eastAsia="Calibri" w:hAnsi="Times New Roman"/>
          <w:sz w:val="28"/>
          <w:szCs w:val="28"/>
          <w:lang w:eastAsia="zh-CN" w:bidi="hi-IN"/>
        </w:rPr>
        <w:lastRenderedPageBreak/>
        <w:t xml:space="preserve">округа составило 97,0 %. В муниципальных образованиях  городов Ноябрьск, Муравленко, районов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 w:bidi="hi-IN"/>
        </w:rPr>
        <w:t>Шурышкарский</w:t>
      </w:r>
      <w:proofErr w:type="spellEnd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 w:bidi="hi-IN"/>
        </w:rPr>
        <w:t>Красноселькупский</w:t>
      </w:r>
      <w:proofErr w:type="spellEnd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, Тазовский исполнение в части субвенций составило 100%. </w:t>
      </w:r>
      <w:proofErr w:type="gramEnd"/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sz w:val="28"/>
          <w:szCs w:val="28"/>
          <w:lang w:eastAsia="zh-CN" w:bidi="hi-IN"/>
        </w:rPr>
        <w:t>В 2017 году объем субвенций составит 24 260 тыс. руб.</w:t>
      </w:r>
    </w:p>
    <w:p w:rsidR="004A691F" w:rsidRDefault="003524E6">
      <w:pPr>
        <w:pStyle w:val="1"/>
        <w:widowControl w:val="0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zh-CN" w:bidi="hi-IN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zh-CN" w:bidi="hi-IN"/>
        </w:rPr>
        <w:t>В соответствии с порядком осуществления внутреннего финансового контроля и внутреннего финансового аудита главными распорядителями (распорядителями) средств окружного бюджета, главными администраторами (администраторами) доходов окружного бюджета, главными администраторами (администраторами) источников финансирования дефицита, утвержденного постановлением Правительства Ямало-Ненецкого автономного округа от 28 августа 2014 г. № 690-П проводились контрольные мероприятия в соответствии с планом внутреннего финансового контроля, и внутреннего финансового аудита утвержденного приказом службы от</w:t>
      </w:r>
      <w:proofErr w:type="gramEnd"/>
      <w:r>
        <w:rPr>
          <w:rFonts w:ascii="Times New Roman" w:eastAsia="Calibri" w:hAnsi="Times New Roman"/>
          <w:sz w:val="28"/>
          <w:szCs w:val="28"/>
          <w:lang w:eastAsia="zh-CN" w:bidi="hi-IN"/>
        </w:rPr>
        <w:t xml:space="preserve"> 30.12.2015 №246-О. </w:t>
      </w:r>
    </w:p>
    <w:p w:rsidR="004A691F" w:rsidRDefault="003524E6">
      <w:pPr>
        <w:pStyle w:val="1"/>
        <w:widowControl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bCs/>
          <w:sz w:val="28"/>
          <w:szCs w:val="28"/>
          <w:lang w:val="x-none" w:eastAsia="zh-CN" w:bidi="hi-IN"/>
        </w:rPr>
        <w:t>Во исполнение  Указа Президента Российской Федерации от 07.05.2012 № 597 «О мероприятиях по реализации государственной социальной политики» организовано заполнение архивными учреждениями автономного округа ежеквартальной статистической формы № ЗП – культура «Сведения о численности и оплате труда работников сферы культуры по категориям персонала».</w:t>
      </w:r>
    </w:p>
    <w:p w:rsidR="004A691F" w:rsidRDefault="004A691F" w:rsidP="0097082C">
      <w:pPr>
        <w:pStyle w:val="1"/>
        <w:widowControl w:val="0"/>
        <w:jc w:val="both"/>
        <w:rPr>
          <w:rFonts w:ascii="Times New Roman" w:eastAsia="Calibri" w:hAnsi="Times New Roman"/>
          <w:bCs/>
          <w:sz w:val="28"/>
          <w:szCs w:val="28"/>
          <w:lang w:eastAsia="zh-CN" w:bidi="hi-IN"/>
        </w:rPr>
      </w:pPr>
    </w:p>
    <w:p w:rsidR="0097082C" w:rsidRDefault="0097082C" w:rsidP="0097082C">
      <w:pPr>
        <w:pStyle w:val="1"/>
        <w:widowControl w:val="0"/>
        <w:jc w:val="both"/>
        <w:rPr>
          <w:rFonts w:ascii="Times New Roman" w:eastAsia="Calibri" w:hAnsi="Times New Roman"/>
          <w:bCs/>
          <w:sz w:val="28"/>
          <w:szCs w:val="28"/>
          <w:lang w:eastAsia="zh-CN" w:bidi="hi-IN"/>
        </w:rPr>
      </w:pPr>
    </w:p>
    <w:p w:rsidR="0097082C" w:rsidRDefault="0097082C" w:rsidP="0097082C">
      <w:pPr>
        <w:pStyle w:val="1"/>
        <w:widowControl w:val="0"/>
        <w:jc w:val="both"/>
        <w:rPr>
          <w:rFonts w:ascii="Times New Roman" w:hAnsi="Times New Roman"/>
          <w:sz w:val="28"/>
          <w:szCs w:val="28"/>
          <w:lang w:eastAsia="zh-CN" w:bidi="hi-IN"/>
        </w:rPr>
      </w:pPr>
    </w:p>
    <w:p w:rsidR="004A691F" w:rsidRDefault="003524E6">
      <w:pPr>
        <w:pStyle w:val="1"/>
        <w:widowControl w:val="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Руководитель службы делам архивов</w:t>
      </w:r>
    </w:p>
    <w:p w:rsidR="004A691F" w:rsidRDefault="003524E6">
      <w:pPr>
        <w:pStyle w:val="1"/>
        <w:widowControl w:val="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Ямало-Ненецкого автономного округа</w:t>
      </w:r>
      <w:r>
        <w:rPr>
          <w:rFonts w:ascii="Times New Roman" w:hAnsi="Times New Roman"/>
          <w:sz w:val="28"/>
          <w:szCs w:val="28"/>
          <w:lang w:eastAsia="zh-CN" w:bidi="hi-IN"/>
        </w:rPr>
        <w:tab/>
        <w:t xml:space="preserve">                                      Н.П. Головина</w:t>
      </w:r>
    </w:p>
    <w:p w:rsidR="004A691F" w:rsidRDefault="004A691F">
      <w:pPr>
        <w:pStyle w:val="1"/>
        <w:widowControl w:val="0"/>
        <w:rPr>
          <w:rFonts w:ascii="Times New Roman" w:hAnsi="Times New Roman"/>
          <w:sz w:val="28"/>
          <w:szCs w:val="28"/>
          <w:lang w:eastAsia="zh-CN" w:bidi="hi-IN"/>
        </w:rPr>
      </w:pPr>
    </w:p>
    <w:p w:rsidR="004A691F" w:rsidRDefault="003524E6">
      <w:pPr>
        <w:pStyle w:val="1"/>
        <w:widowControl w:val="0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30.01.2017</w:t>
      </w: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  <w:rPr>
          <w:rFonts w:ascii="Times New Roman" w:eastAsia="Calibri" w:hAnsi="Times New Roman" w:cs="Calibri"/>
          <w:sz w:val="28"/>
          <w:szCs w:val="20"/>
          <w:lang w:eastAsia="zh-CN" w:bidi="hi-IN"/>
        </w:rPr>
      </w:pPr>
    </w:p>
    <w:p w:rsidR="004A691F" w:rsidRDefault="004A691F">
      <w:pPr>
        <w:pStyle w:val="1"/>
        <w:widowControl w:val="0"/>
      </w:pPr>
    </w:p>
    <w:sectPr w:rsidR="004A691F" w:rsidSect="0097082C">
      <w:headerReference w:type="default" r:id="rId8"/>
      <w:pgSz w:w="11906" w:h="16838"/>
      <w:pgMar w:top="679" w:right="707" w:bottom="993" w:left="1701" w:header="28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1E" w:rsidRDefault="00031E1E">
      <w:r>
        <w:separator/>
      </w:r>
    </w:p>
  </w:endnote>
  <w:endnote w:type="continuationSeparator" w:id="0">
    <w:p w:rsidR="00031E1E" w:rsidRDefault="0003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1E" w:rsidRDefault="00031E1E">
      <w:r>
        <w:separator/>
      </w:r>
    </w:p>
  </w:footnote>
  <w:footnote w:type="continuationSeparator" w:id="0">
    <w:p w:rsidR="00031E1E" w:rsidRDefault="0003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72511"/>
      <w:docPartObj>
        <w:docPartGallery w:val="Page Numbers (Top of Page)"/>
        <w:docPartUnique/>
      </w:docPartObj>
    </w:sdtPr>
    <w:sdtEndPr/>
    <w:sdtContent>
      <w:p w:rsidR="004A691F" w:rsidRDefault="003524E6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51079">
          <w:rPr>
            <w:noProof/>
          </w:rPr>
          <w:t>19</w:t>
        </w:r>
        <w:r>
          <w:fldChar w:fldCharType="end"/>
        </w:r>
      </w:p>
    </w:sdtContent>
  </w:sdt>
  <w:p w:rsidR="004A691F" w:rsidRDefault="004A691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1F"/>
    <w:rsid w:val="00016982"/>
    <w:rsid w:val="00031E1E"/>
    <w:rsid w:val="0004370F"/>
    <w:rsid w:val="000728DF"/>
    <w:rsid w:val="000D790C"/>
    <w:rsid w:val="002115E5"/>
    <w:rsid w:val="003524E6"/>
    <w:rsid w:val="004A3FD2"/>
    <w:rsid w:val="004A691F"/>
    <w:rsid w:val="00551079"/>
    <w:rsid w:val="00617EBF"/>
    <w:rsid w:val="006E52FE"/>
    <w:rsid w:val="00844D82"/>
    <w:rsid w:val="008D3A57"/>
    <w:rsid w:val="008D3AD7"/>
    <w:rsid w:val="0097082C"/>
    <w:rsid w:val="00B153AD"/>
    <w:rsid w:val="00B15D72"/>
    <w:rsid w:val="00B65C84"/>
    <w:rsid w:val="00C119DB"/>
    <w:rsid w:val="00CE25A4"/>
    <w:rsid w:val="00DA28A7"/>
    <w:rsid w:val="00DC1AAF"/>
    <w:rsid w:val="00E72A97"/>
    <w:rsid w:val="00FA744C"/>
    <w:rsid w:val="00FD6D68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7520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75204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C3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8348B"/>
    <w:rPr>
      <w:color w:val="0000FF" w:themeColor="hyperlink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1"/>
    <w:next w:val="a8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8">
    <w:name w:val="Body Text"/>
    <w:basedOn w:val="1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1"/>
    <w:qFormat/>
    <w:pPr>
      <w:suppressLineNumbers/>
    </w:pPr>
    <w:rPr>
      <w:rFonts w:cs="Lohit Devanagari"/>
    </w:rPr>
  </w:style>
  <w:style w:type="paragraph" w:customStyle="1" w:styleId="1">
    <w:name w:val="Обычный1"/>
    <w:qFormat/>
    <w:rsid w:val="00840F4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c">
    <w:name w:val="header"/>
    <w:basedOn w:val="1"/>
    <w:uiPriority w:val="99"/>
    <w:unhideWhenUsed/>
    <w:rsid w:val="00575204"/>
    <w:pPr>
      <w:tabs>
        <w:tab w:val="center" w:pos="4677"/>
        <w:tab w:val="right" w:pos="9355"/>
      </w:tabs>
    </w:pPr>
  </w:style>
  <w:style w:type="paragraph" w:styleId="ad">
    <w:name w:val="footer"/>
    <w:basedOn w:val="1"/>
    <w:uiPriority w:val="99"/>
    <w:unhideWhenUsed/>
    <w:rsid w:val="0057520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346AF"/>
    <w:pPr>
      <w:widowControl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1"/>
    <w:uiPriority w:val="34"/>
    <w:qFormat/>
    <w:rsid w:val="006346AF"/>
    <w:pPr>
      <w:spacing w:after="200"/>
      <w:ind w:left="720"/>
      <w:contextualSpacing/>
    </w:pPr>
  </w:style>
  <w:style w:type="paragraph" w:customStyle="1" w:styleId="ConsPlusTitle">
    <w:name w:val="ConsPlusTitle"/>
    <w:qFormat/>
    <w:rsid w:val="008B207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1"/>
    <w:uiPriority w:val="99"/>
    <w:semiHidden/>
    <w:unhideWhenUsed/>
    <w:qFormat/>
    <w:rsid w:val="000C3C8E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1"/>
    <w:uiPriority w:val="99"/>
    <w:qFormat/>
    <w:rsid w:val="00A54D3C"/>
    <w:pPr>
      <w:widowControl w:val="0"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C119D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1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7520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75204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C3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8348B"/>
    <w:rPr>
      <w:color w:val="0000FF" w:themeColor="hyperlink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1"/>
    <w:next w:val="a8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8">
    <w:name w:val="Body Text"/>
    <w:basedOn w:val="1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1"/>
    <w:qFormat/>
    <w:pPr>
      <w:suppressLineNumbers/>
    </w:pPr>
    <w:rPr>
      <w:rFonts w:cs="Lohit Devanagari"/>
    </w:rPr>
  </w:style>
  <w:style w:type="paragraph" w:customStyle="1" w:styleId="1">
    <w:name w:val="Обычный1"/>
    <w:qFormat/>
    <w:rsid w:val="00840F4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c">
    <w:name w:val="header"/>
    <w:basedOn w:val="1"/>
    <w:uiPriority w:val="99"/>
    <w:unhideWhenUsed/>
    <w:rsid w:val="00575204"/>
    <w:pPr>
      <w:tabs>
        <w:tab w:val="center" w:pos="4677"/>
        <w:tab w:val="right" w:pos="9355"/>
      </w:tabs>
    </w:pPr>
  </w:style>
  <w:style w:type="paragraph" w:styleId="ad">
    <w:name w:val="footer"/>
    <w:basedOn w:val="1"/>
    <w:uiPriority w:val="99"/>
    <w:unhideWhenUsed/>
    <w:rsid w:val="0057520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346AF"/>
    <w:pPr>
      <w:widowControl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1"/>
    <w:uiPriority w:val="34"/>
    <w:qFormat/>
    <w:rsid w:val="006346AF"/>
    <w:pPr>
      <w:spacing w:after="200"/>
      <w:ind w:left="720"/>
      <w:contextualSpacing/>
    </w:pPr>
  </w:style>
  <w:style w:type="paragraph" w:customStyle="1" w:styleId="ConsPlusTitle">
    <w:name w:val="ConsPlusTitle"/>
    <w:qFormat/>
    <w:rsid w:val="008B207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1"/>
    <w:uiPriority w:val="99"/>
    <w:semiHidden/>
    <w:unhideWhenUsed/>
    <w:qFormat/>
    <w:rsid w:val="000C3C8E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1"/>
    <w:uiPriority w:val="99"/>
    <w:qFormat/>
    <w:rsid w:val="00A54D3C"/>
    <w:pPr>
      <w:widowControl w:val="0"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C119D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9B14-F622-4662-86BC-C2532C9D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6958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Любимова</dc:creator>
  <cp:lastModifiedBy>Администратор</cp:lastModifiedBy>
  <cp:revision>2</cp:revision>
  <cp:lastPrinted>2017-01-31T07:22:00Z</cp:lastPrinted>
  <dcterms:created xsi:type="dcterms:W3CDTF">2017-02-06T05:32:00Z</dcterms:created>
  <dcterms:modified xsi:type="dcterms:W3CDTF">2017-02-06T05:32:00Z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