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C" w:rsidRDefault="00CE74E3">
      <w:pPr>
        <w:pStyle w:val="af"/>
        <w:tabs>
          <w:tab w:val="left" w:pos="10206"/>
        </w:tabs>
        <w:spacing w:after="120"/>
        <w:ind w:left="4536"/>
        <w:jc w:val="both"/>
        <w:rPr>
          <w:b w:val="0"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b w:val="0"/>
          <w:i w:val="0"/>
          <w:sz w:val="28"/>
          <w:szCs w:val="28"/>
          <w:lang w:val="ru-RU"/>
        </w:rPr>
        <w:t>УТВЕРЖДАЮ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Губернатора 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Ямало-Ненецкого автономного округа,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Губернатора </w:t>
      </w:r>
    </w:p>
    <w:p w:rsidR="00E9194C" w:rsidRDefault="00CE74E3">
      <w:pPr>
        <w:pStyle w:val="1"/>
        <w:spacing w:line="100" w:lineRule="atLeast"/>
        <w:ind w:left="4536" w:right="-1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Ямало-Ненецкого автономного округа</w:t>
      </w:r>
    </w:p>
    <w:p w:rsidR="00E9194C" w:rsidRDefault="00CE74E3">
      <w:pPr>
        <w:pStyle w:val="af"/>
        <w:ind w:left="4536" w:right="-2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______________________Н.В. Фиголь</w:t>
      </w:r>
    </w:p>
    <w:p w:rsidR="00E9194C" w:rsidRDefault="00CE74E3">
      <w:pPr>
        <w:pStyle w:val="af"/>
        <w:ind w:left="4536" w:right="-2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____ ______________ 2016 года </w:t>
      </w:r>
    </w:p>
    <w:p w:rsidR="00E9194C" w:rsidRDefault="00E9194C">
      <w:pPr>
        <w:pStyle w:val="af"/>
        <w:ind w:right="-2" w:firstLine="709"/>
        <w:jc w:val="both"/>
        <w:rPr>
          <w:sz w:val="28"/>
          <w:szCs w:val="28"/>
          <w:lang w:val="ru-RU"/>
        </w:rPr>
      </w:pPr>
    </w:p>
    <w:p w:rsidR="00E9194C" w:rsidRDefault="00E9194C">
      <w:pPr>
        <w:pStyle w:val="af"/>
        <w:ind w:right="-2" w:firstLine="709"/>
        <w:jc w:val="both"/>
        <w:rPr>
          <w:sz w:val="28"/>
          <w:szCs w:val="28"/>
          <w:lang w:val="ru-RU"/>
        </w:rPr>
      </w:pPr>
    </w:p>
    <w:p w:rsidR="00E9194C" w:rsidRDefault="00E9194C">
      <w:pPr>
        <w:pStyle w:val="af"/>
        <w:ind w:right="-2" w:firstLine="709"/>
        <w:jc w:val="both"/>
        <w:rPr>
          <w:sz w:val="28"/>
          <w:szCs w:val="28"/>
          <w:lang w:val="ru-RU"/>
        </w:rPr>
      </w:pPr>
    </w:p>
    <w:p w:rsidR="00E9194C" w:rsidRDefault="00CE74E3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РАЗВИТИЯ АРХИВНОГО ДЕЛА </w:t>
      </w:r>
    </w:p>
    <w:p w:rsidR="00E9194C" w:rsidRDefault="00CE74E3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ЯМАЛО-НЕНЕЦКОМ АВТОНОМНОМ ОКРУГЕ </w:t>
      </w:r>
    </w:p>
    <w:p w:rsidR="00E9194C" w:rsidRDefault="00CE74E3">
      <w:pPr>
        <w:pStyle w:val="1"/>
        <w:spacing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</w:p>
    <w:p w:rsidR="00E9194C" w:rsidRDefault="00E9194C">
      <w:pPr>
        <w:pStyle w:val="1"/>
        <w:spacing w:line="100" w:lineRule="atLeast"/>
        <w:jc w:val="center"/>
        <w:rPr>
          <w:sz w:val="28"/>
          <w:szCs w:val="28"/>
        </w:rPr>
      </w:pPr>
    </w:p>
    <w:p w:rsidR="00E9194C" w:rsidRDefault="00E9194C">
      <w:pPr>
        <w:pStyle w:val="1"/>
        <w:spacing w:line="100" w:lineRule="atLeast"/>
        <w:jc w:val="center"/>
        <w:rPr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основные положения Стратегии социально-экономического развития Ямало-Ненецкого автономного округа (далее – автономный округ) до 2020 года, ежегодного доклада Губернатора автономного округа о положении дел в автономном округе, </w:t>
      </w:r>
      <w:r>
        <w:rPr>
          <w:rFonts w:ascii="Times New Roman" w:hAnsi="Times New Roman"/>
          <w:color w:val="000000"/>
          <w:sz w:val="28"/>
          <w:szCs w:val="28"/>
        </w:rPr>
        <w:t>проекта Концепции развития архивного дела в Российской Федерации на период до 2020 года,</w:t>
      </w:r>
      <w:r>
        <w:rPr>
          <w:rFonts w:ascii="Times New Roman" w:hAnsi="Times New Roman"/>
          <w:sz w:val="28"/>
          <w:szCs w:val="28"/>
        </w:rPr>
        <w:t xml:space="preserve"> а также принятые в установленном порядке </w:t>
      </w:r>
      <w:r>
        <w:rPr>
          <w:rFonts w:ascii="Times New Roman" w:hAnsi="Times New Roman"/>
          <w:sz w:val="28"/>
          <w:szCs w:val="28"/>
          <w:lang w:eastAsia="en-US"/>
        </w:rPr>
        <w:t>государственные программы Ямало-Ненецкого автономного округа «Совершенствование государственного управления на 2014 - 2018 годы» и «Информационное общество на 2014 - 2020 годы», деятельность в сфере архивного дела в 2017 году в автономном округе будет сосредоточена на реализации следующих приоритетных задач: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исполнение </w:t>
      </w:r>
      <w:r>
        <w:rPr>
          <w:rFonts w:ascii="Times New Roman" w:hAnsi="Times New Roman"/>
          <w:bCs/>
          <w:sz w:val="28"/>
          <w:szCs w:val="28"/>
        </w:rPr>
        <w:t>законодательства Российской Федерации и автономного округа в сфере архивного дела;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полноты регионального правотворчества в целях исполнения законодательства Российской Федерации в сфере архивного дела</w:t>
      </w:r>
      <w:r>
        <w:rPr>
          <w:rFonts w:ascii="Times New Roman" w:hAnsi="Times New Roman"/>
          <w:sz w:val="28"/>
          <w:szCs w:val="28"/>
        </w:rPr>
        <w:t>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осуществление контроля за соблюдением законодательства об архивном деле;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пополнение Архивного фонда Российской Федерации архивными документами;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документов Архивного фонда Российской Федерации и других архивных документов;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государственного учета документов Архивного фонда Российской Федерации и других архивных документов;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использования документов Архивного фонда Российской Федерации и других архивных документов в соответствии с требованиями законодательства;</w:t>
      </w:r>
    </w:p>
    <w:p w:rsidR="00E9194C" w:rsidRDefault="00CE74E3">
      <w:pPr>
        <w:pStyle w:val="1"/>
        <w:spacing w:line="10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овышение доступности и качества предоставляемых гражданам государственных (муниципальных) услуг, в том числе связанных с обеспечением конституционных прав;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результативности использования бюджетных ассигнований, выделенных на содержание государственного казенного учреждения </w:t>
      </w:r>
      <w:r>
        <w:rPr>
          <w:rFonts w:ascii="Times New Roman" w:hAnsi="Times New Roman"/>
          <w:sz w:val="28"/>
          <w:szCs w:val="28"/>
        </w:rPr>
        <w:lastRenderedPageBreak/>
        <w:t>«Государственный архив Ямало-Ненецкого автономного округа» и муниципальных архивов городских округов и муниципальных районов в автономном округе (далее – архивные учреждения, архивы);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кадрового потенциала архивной отрасли в автономном округе;</w:t>
      </w:r>
    </w:p>
    <w:p w:rsidR="00E9194C" w:rsidRPr="00532456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2456">
        <w:rPr>
          <w:rFonts w:ascii="Times New Roman" w:hAnsi="Times New Roman"/>
          <w:sz w:val="28"/>
          <w:szCs w:val="28"/>
        </w:rPr>
        <w:t xml:space="preserve">- </w:t>
      </w:r>
      <w:r w:rsidRPr="00532456">
        <w:rPr>
          <w:rFonts w:ascii="Times New Roman" w:hAnsi="Times New Roman"/>
          <w:bCs/>
          <w:sz w:val="28"/>
          <w:szCs w:val="28"/>
        </w:rPr>
        <w:t>обеспечение деятельности Общественного совета при службе по делам архивов Ямало-Ненецкого автономного округа.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15EC">
        <w:rPr>
          <w:rFonts w:ascii="Times New Roman" w:hAnsi="Times New Roman"/>
          <w:color w:val="000000"/>
          <w:sz w:val="28"/>
          <w:szCs w:val="28"/>
        </w:rPr>
        <w:t>С целью исполнения поставленных задач в области архивного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дела на 2017 год в автономном округе планируется осуществить следующие мероприятия: 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af0"/>
        <w:spacing w:line="10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государственного регулирования развития архивного дела: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>Обеспечить разработку проектов Стратегии развития архивного дела в  Ямало-Ненецком автономном округе на период до 2030 года, а также  Концепции и Стратегии  развития Государственного казенного учреждения  «Государственный архив Ямало-Ненецкого автономного округа» на период до 2030 года.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взаимодействие с  архивными органами и учреждениями Ханты-Мансийского автономного округа-Югры, Тюменской и Свердловской областей.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мероприятия по реализации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государственных программ   автономного округа «Совершенствование государственного управления на         2014 - 2018 годы» и «Информационное общество на 2014 - 2020 годы»</w:t>
      </w:r>
      <w:r>
        <w:rPr>
          <w:rFonts w:ascii="Times New Roman" w:hAnsi="Times New Roman"/>
          <w:sz w:val="28"/>
          <w:szCs w:val="28"/>
        </w:rPr>
        <w:t>.</w:t>
      </w:r>
    </w:p>
    <w:p w:rsidR="00E9194C" w:rsidRDefault="00CE74E3">
      <w:pPr>
        <w:pStyle w:val="1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Обеспечить соблюдение общих </w:t>
      </w:r>
      <w:hyperlink r:id="rId8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требований</w:t>
        </w:r>
      </w:hyperlink>
      <w:r>
        <w:rPr>
          <w:rFonts w:ascii="Times New Roman" w:hAnsi="Times New Roman"/>
          <w:sz w:val="28"/>
          <w:szCs w:val="28"/>
        </w:rPr>
        <w:t xml:space="preserve"> к формированию, ведению и утверждению перечней государственных (муниципальных) услуг и работ в области архивного дела, оказываемых и выполняемых архивными учреждениями в соответствии с абзацем третьим пункта 3.1. статьи 69.2 Бюджетного кодекса Российской Федерации, с соблюдением </w:t>
      </w:r>
      <w:hyperlink r:id="rId9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общих требований</w:t>
        </w:r>
      </w:hyperlink>
      <w:r>
        <w:rPr>
          <w:rFonts w:ascii="Times New Roman" w:hAnsi="Times New Roman"/>
          <w:sz w:val="28"/>
          <w:szCs w:val="28"/>
        </w:rPr>
        <w:t>, установленных Правительством Российской Федерации.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>Обеспечить контроль за реализацией исполнительными органами государственной власти автономного округа и государственными учреждениями, являющимися источниками комплектования Государственного архива автономного округа, решения совещания с руководителями исполнительных органов государственной власти Ямало-Ненецкого автономного округа по вопросам соблюдения законодательства об архивном деле от 27 июля 2016 года</w:t>
      </w:r>
      <w:r w:rsidRPr="008B15EC">
        <w:t xml:space="preserve"> </w:t>
      </w:r>
      <w:r w:rsidRPr="008B15EC">
        <w:rPr>
          <w:rFonts w:ascii="Times New Roman" w:hAnsi="Times New Roman"/>
          <w:sz w:val="28"/>
          <w:szCs w:val="28"/>
        </w:rPr>
        <w:t>и планов по устранению нарушений.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>Принять участие в Совете Глав при Губернаторе автономного округа, заседаниях Правительства автономного округа с обсуждением актуальных вопросов  архивной отрасли автономного округа.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подготовку: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доклада об осуществлении службой по делам архивов автономного округа (далее – служба) государственного контроля за соблюдением законодательства об архивном деле на территории автономного округа за 2016 год;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проекта плана проведения плановых проверок юридических лиц службой по вопросу соблюдения законодательства об архивном деле на 2018 год с учетом предложений государственного и муниципальных архивов в автономном округе и представление проекта плана в прокуратуру автономного округа в установленном порядке;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проекта Основных направлений развития архивного дела в автономном округе на 2018 год.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20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согласно плану на 2017 год, утвержденному приказом службы от 28 октября 2016 года № 178-О (размещен в сети интернет на сайтах www.правительство.янао.рф., www.ymalarchives.ru, архивыямала.рф), более 20 внеплановых проверок по результатам истечения сроков устранения нарушений, указанных в предписаниях службы</w:t>
      </w:r>
      <w:r w:rsidRPr="008B15EC">
        <w:rPr>
          <w:rFonts w:ascii="Times New Roman" w:hAnsi="Times New Roman"/>
          <w:sz w:val="28"/>
          <w:szCs w:val="28"/>
        </w:rPr>
        <w:t xml:space="preserve">. </w:t>
      </w:r>
      <w:r w:rsidRPr="008B15EC">
        <w:rPr>
          <w:rFonts w:ascii="Times New Roman" w:hAnsi="Times New Roman"/>
          <w:bCs/>
          <w:sz w:val="28"/>
          <w:szCs w:val="28"/>
        </w:rPr>
        <w:t>Обеспечить размещение информаций о проверках в системе ФГИС «Единый реестр проверок» на сайте Генеральной прокуратуры Российской Федерации, межведомственное взаимодействие с Межрайонной ИФНС России №1 по Ямало-Ненецкому автономному округу, Управлением МВД России по Ямало-Ненецкому автономному округу по вопросу предоставления информации о должностных лицах объектов контроля.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составе комиссий аппарата Губернатора автономного округа в комплексных проверках  соблюдения федерального законодательства и законодательства Ямало-Ненецкого автономного округа в исполнительных органах государственной власти Ямало-Ненецкого автономного округа, изучении деятельности органов местного самоуправления.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ежеквартального мониторинга эффективности регионального государственного контроля в сфере архивного дела на территории автономного округа, подготовку полугодовых сведений об осуществлении государственного контроля (надзора) по форме федерального статистического наблюдения № 1-контроль, утвержденной приказом Росстата от 21 декабря 2011 года № 503, ежеквартальных информаций о результатах проверок и размещение документов в установленном порядке в сети Интернет.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работу Коллегии службы и рассмотрение на её заседаниях актуальных вопросов развития архивного дела в автономном округе.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организацию работы и проведение заседаний межведомственной рабочей группы по координации работ по внедрению и функционированию Единой информационно-поисковой системы электронного архива в Ямало-Ненецком автономном округе. 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в автономном округе: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Дня архивов автономного округа (20 марта 2017 года, г. Салехард);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8B15EC">
        <w:rPr>
          <w:rFonts w:ascii="Times New Roman" w:hAnsi="Times New Roman"/>
          <w:sz w:val="28"/>
          <w:szCs w:val="28"/>
        </w:rPr>
        <w:t>- заседания научно-методического Совета архивных учреждений Уральского федерального округа (14-15 июня 2017 года, г. Салехард).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15EC">
        <w:rPr>
          <w:rFonts w:ascii="Times New Roman" w:hAnsi="Times New Roman"/>
          <w:sz w:val="28"/>
          <w:szCs w:val="28"/>
        </w:rPr>
        <w:t xml:space="preserve">Обеспечить выполнение плановых показателей деятельности архивов в автономном округе, </w:t>
      </w:r>
      <w:r w:rsidRPr="008B15EC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E9194C" w:rsidRDefault="00CE74E3">
      <w:pPr>
        <w:pStyle w:val="1"/>
        <w:spacing w:line="100" w:lineRule="atLeast"/>
        <w:ind w:right="-108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Ежеквартально представлять заместителю Губернатора автономного округа, руководителю аппарата Губернатора автономного округа доклад о ходе реализации Основных направлений развития архивного дела на 2017 год и выполнении плановых показателей деятельности архивов в автономном округе.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 xml:space="preserve">Обеспечить проведение личного приема заявителей руководителем службы, в том числе на территориях муниципальных образований в автономном округе. 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 xml:space="preserve">Принять участие в Общероссийском дне приема граждан 12 декабря 2017 года во исполнение поручения Президента Российской Федерации. </w:t>
      </w:r>
    </w:p>
    <w:p w:rsidR="00E9194C" w:rsidRDefault="00E9194C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формирования Архивного фонда Российской Федерации: </w:t>
      </w:r>
    </w:p>
    <w:p w:rsidR="005544A5" w:rsidRDefault="00CE74E3">
      <w:pPr>
        <w:pStyle w:val="aa"/>
        <w:widowControl w:val="0"/>
        <w:tabs>
          <w:tab w:val="left" w:pos="141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44A5" w:rsidRDefault="005544A5" w:rsidP="00554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экспертно-проверочной комиссии службы во взаимодействии с архивными учреждениями в автономном округе и экспертными комиссиями организаций – источников комплектования архивов по решению вопросов о включении архивных документов в состав Архивного фонда Российской Федерации на территории автономного округа; рассмотрению на заседаниях комиссии вопросов фондирования документов Архивного фонда Российской Федерации, внесения изменений в действующие списки источников комплектования архивов; согласованию описей дел по личному составу, номенклатур дел, инструкций по делопроизводству, положений об архивах и экспертных комиссиях.</w:t>
      </w:r>
    </w:p>
    <w:p w:rsidR="005544A5" w:rsidRDefault="005544A5" w:rsidP="005544A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исполнением решений экспертно-проверочной комиссии службы, подготовку ежеквартального отчета о работе комиссии.</w:t>
      </w:r>
    </w:p>
    <w:p w:rsidR="005544A5" w:rsidRDefault="005544A5" w:rsidP="005544A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внедрение в практику работы архивов и их источников комплектования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года № 526 (зарегистрирован Минюстом России   7  сентября   2015  года,   регистрационный № 38830).</w:t>
      </w:r>
    </w:p>
    <w:p w:rsidR="00E9194C" w:rsidRDefault="005544A5">
      <w:pPr>
        <w:pStyle w:val="aa"/>
        <w:widowControl w:val="0"/>
        <w:tabs>
          <w:tab w:val="left" w:pos="141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4E3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реализацию</w:t>
      </w:r>
      <w:r w:rsidR="00CE74E3">
        <w:rPr>
          <w:rFonts w:ascii="Times New Roman" w:hAnsi="Times New Roman"/>
          <w:sz w:val="28"/>
          <w:szCs w:val="28"/>
        </w:rPr>
        <w:t xml:space="preserve"> постановления Центральной избирательной комиссии Российской Федерации от 20.07.2016 № 26/252-7 «О Порядке хранения и передачи в архивы документов, связанных с подготовкой и проведением выборов депутатов Государственной Думы Федерального Собрания Российской Федерации седьмого созыва, и Порядке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созыва».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приема на постоянное хранение документов Архивного фонда Российской Федерации в соответствии с установленными сроками: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 и муниципальных организаций за 2011 год;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федеральных органов государственной власти, организаций за 2001 год;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органов государственной власти, организаций автономного округа за 2006 год;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технической (проектной) документации за 1996 год;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научной документации за 2001 год;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кино- и фотодокументов;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видео- и фонодокументов.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прием на постоянное и временное хранение архивных документов ликвидированных органов и организаций.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выполнение планов-графиков представления документов на рассмотрение экспертно-проверочной комиссии службы.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качественный отбор документов постоянного хранения и документов временного хранения с пометкой «ЭПК» организаций – источников комплектования под методическим руководством архивов.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качественную подготовку (совместно с организациями − источниками комплектования) к утверждению и согласованию экспертно-проверочной комиссии службы: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описей дел постоянного хранения за 2014 год и научно-справочного аппарата к ним;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описей дел по личному составу за 2014 год;</w:t>
      </w:r>
    </w:p>
    <w:p w:rsidR="00E9194C" w:rsidRDefault="00CE74E3">
      <w:pPr>
        <w:pStyle w:val="1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индивидуальных номенклатур дел, положений об архивах и экспертных комиссиях.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ведение списка организаций-источников комплектования государственного и муниципальных архивов в автономном округе в соответствии с  Методическими рекомендациями «Определение организаций – источников комплектования государственных и муниципальных архивов», согласованными ЦЭПК при Росархиве 30 октября 2012 года; списка граждан (собственников или владельцев архивных документов) − источников комплектования; своевременное внесение изменений в списки источников комплектования на рассмотрение экспертно-проверочной комиссии службы.</w:t>
      </w:r>
    </w:p>
    <w:p w:rsidR="005544A5" w:rsidRDefault="005544A5" w:rsidP="005544A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Осуществлять проведение ежеквартального </w:t>
      </w:r>
      <w:r>
        <w:rPr>
          <w:rFonts w:ascii="Times New Roman" w:hAnsi="Times New Roman"/>
          <w:sz w:val="28"/>
          <w:szCs w:val="28"/>
        </w:rPr>
        <w:t>мониторинга изменений, происходящих в организациях − источниках комплектования архивов, и представление сведений мониторинга в службу не позднее 10 числа первого месяца следующего квартала.</w:t>
      </w:r>
    </w:p>
    <w:p w:rsidR="00E9194C" w:rsidRDefault="00CE74E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созданию коллекций документов личного происхождения по актуальной тематике (коллекции документов руководителей органов законодательной власти и исполнительной власти автономного округа, органов местного самоуправления, почетных граждан, заслуженных учителей, врачей, спортсменов, деятелей культуры и искусства, работников сельского хозяйства и др.); внедрение в деятельность архивов новых форм организации работы с владельцами личных фондов (клуб владельцев личных фондов, тематические встречи, участие фондообразователей в мероприятиях архивов). </w:t>
      </w: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оказание методической (консультативной) помощи: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организациям – источникам комплектования по вопросам хранения, комплектования, учета и использования архивных документов (в том числе электронных документов); проведения проверок наличия и состояния </w:t>
      </w:r>
      <w:r>
        <w:rPr>
          <w:rFonts w:ascii="Times New Roman" w:hAnsi="Times New Roman"/>
          <w:sz w:val="28"/>
          <w:szCs w:val="28"/>
        </w:rPr>
        <w:lastRenderedPageBreak/>
        <w:t>документов, находящихся на временном хранении в организациях – источниках комплектования.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архивам в автономном округе в решении вопросов, связанных с упорядочением и организацией приема на хранение документов по личному составу ликвидированных организаций.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обеспечения сохранности и государственного учета архивных документов Архивного фонда Российской Федерации и других архивных документов:</w:t>
      </w:r>
    </w:p>
    <w:p w:rsidR="005544A5" w:rsidRDefault="005544A5" w:rsidP="005544A5">
      <w:pPr>
        <w:pStyle w:val="2"/>
        <w:spacing w:before="0" w:after="0" w:line="100" w:lineRule="atLeast"/>
        <w:ind w:firstLine="697"/>
        <w:jc w:val="both"/>
        <w:rPr>
          <w:sz w:val="28"/>
          <w:szCs w:val="28"/>
        </w:rPr>
      </w:pPr>
    </w:p>
    <w:p w:rsidR="005544A5" w:rsidRDefault="005544A5" w:rsidP="005544A5">
      <w:pPr>
        <w:pStyle w:val="2"/>
        <w:spacing w:before="0" w:after="0" w:line="100" w:lineRule="atLeast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Продолжить работу по укреплению материально-технической базы архивов, решению вопросов завершения строительства зданий </w:t>
      </w:r>
      <w:r>
        <w:rPr>
          <w:color w:val="000000"/>
          <w:sz w:val="28"/>
          <w:szCs w:val="28"/>
        </w:rPr>
        <w:t>Государственного архива автономного округа, муниципального архива Ямальского района; реконструкции зданий с последующим перемещением в них муниципальных архивов городов Губкинский, Муравленко; включение в перечень строек и объектов Адресной инвестиционной программы автономного округа специализированного здания муниципального архива Пуровского района, объекта «Музейно-библиотечный комплекс и городской архив г.Муравленко», объекта «Здание архива в с.Аксарка Приуральский район, ЯНАО, в том числе проектно-изыскательские работы», объекта «Городской архив в микрорайоне № 6 г.Губкинского», объекта «Административное здание в с.Мужи, Шурышкарского района, ЯНАО, в том числе проектно-изыскательские работы»;</w:t>
      </w:r>
      <w:r>
        <w:t xml:space="preserve"> </w:t>
      </w:r>
      <w:r w:rsidRPr="002A03B1">
        <w:rPr>
          <w:color w:val="000000"/>
          <w:sz w:val="28"/>
          <w:szCs w:val="28"/>
        </w:rPr>
        <w:t>решение вопроса  перемещения архивных фондов  муниципального архива города Салехарда.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приведению в соответствие с действующим законодательством документов, определяющих работу архива при чрезвычайных ситуациях, </w:t>
      </w:r>
      <w:r>
        <w:rPr>
          <w:rFonts w:ascii="Times New Roman" w:hAnsi="Times New Roman"/>
          <w:sz w:val="28"/>
          <w:szCs w:val="28"/>
          <w:lang w:eastAsia="en-US"/>
        </w:rPr>
        <w:t>мобилизационной подготовке, гражданской обороне.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требований по соблюдению нормативных режимов хранения документов.</w:t>
      </w:r>
    </w:p>
    <w:p w:rsidR="002A03B1" w:rsidRPr="002A03B1" w:rsidRDefault="00CE74E3" w:rsidP="0066589D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соблюдение нормативных требований по организации хранения и учета документов, в том числе организаци</w:t>
      </w:r>
      <w:r w:rsidR="0066589D">
        <w:rPr>
          <w:rFonts w:ascii="Times New Roman" w:hAnsi="Times New Roman"/>
          <w:sz w:val="28"/>
          <w:szCs w:val="28"/>
        </w:rPr>
        <w:t>и выдачи документов из хранилищ</w:t>
      </w:r>
      <w:r w:rsidR="002A03B1" w:rsidRPr="002A03B1">
        <w:rPr>
          <w:rFonts w:ascii="Times New Roman" w:hAnsi="Times New Roman"/>
          <w:sz w:val="28"/>
          <w:szCs w:val="28"/>
        </w:rPr>
        <w:t>; незамедлительное информирование службы по делам архивов                            Ямало-Ненецкого автономного округа обо всех фактах необнаружения дел (документов) (предположительно по причине хищения)</w:t>
      </w:r>
      <w:r w:rsidR="0066589D">
        <w:rPr>
          <w:rFonts w:ascii="Times New Roman" w:hAnsi="Times New Roman"/>
          <w:sz w:val="28"/>
          <w:szCs w:val="28"/>
        </w:rPr>
        <w:t>.</w:t>
      </w:r>
    </w:p>
    <w:p w:rsidR="002A03B1" w:rsidRPr="002A03B1" w:rsidRDefault="0066589D" w:rsidP="002A03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</w:t>
      </w:r>
      <w:r w:rsidR="002A03B1" w:rsidRPr="002A03B1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сохранностью архивных документов в читальных залах в свете решения Верховного суда Российской Федерации от 28.03.2016, разрешающего самостоятельное копирование архивных документов пользователями;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итоги ежегодного мониторинга состояния сохранности документов архивных фондов Ямало-Ненецкого автономного округа и обеспечить реализацию мероприятий, направленных на устранение выявленных нарушений правил организации хранения документов Архивного фонда Российской Федерации и других архивных документов.</w:t>
      </w:r>
    </w:p>
    <w:p w:rsidR="00E9194C" w:rsidRDefault="00CE74E3">
      <w:pPr>
        <w:pStyle w:val="2"/>
        <w:spacing w:before="0" w:after="0" w:line="100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модернизацию технического оборудования и специального программного обеспечения в архивных учреждениях в </w:t>
      </w:r>
      <w:r>
        <w:rPr>
          <w:sz w:val="28"/>
          <w:szCs w:val="28"/>
        </w:rPr>
        <w:lastRenderedPageBreak/>
        <w:t>автономном округе.</w:t>
      </w:r>
    </w:p>
    <w:p w:rsidR="00E9194C" w:rsidRDefault="00CE74E3">
      <w:pPr>
        <w:pStyle w:val="2"/>
        <w:spacing w:before="0" w:after="0" w:line="100" w:lineRule="atLeast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проведение работ по переплету и реставрации архивных документов с учетом данных, внесенных в учетные документы по итогам проведенных проверок </w:t>
      </w:r>
      <w:r>
        <w:rPr>
          <w:sz w:val="28"/>
          <w:szCs w:val="28"/>
        </w:rPr>
        <w:t>наличия и состояния архивных документов.</w:t>
      </w:r>
    </w:p>
    <w:p w:rsidR="00E9194C" w:rsidRPr="008B15EC" w:rsidRDefault="00CE74E3">
      <w:pPr>
        <w:pStyle w:val="2"/>
        <w:spacing w:before="0" w:after="0" w:line="100" w:lineRule="atLeast"/>
        <w:ind w:firstLine="697"/>
        <w:jc w:val="both"/>
        <w:rPr>
          <w:bCs/>
          <w:sz w:val="28"/>
          <w:szCs w:val="28"/>
        </w:rPr>
      </w:pPr>
      <w:r w:rsidRPr="008B15EC">
        <w:rPr>
          <w:bCs/>
          <w:sz w:val="28"/>
          <w:szCs w:val="28"/>
        </w:rPr>
        <w:t>Провести проверку наличия и состояния архивных документов, находящихся на хранении в отделе по делам архивов Администрации города Новый Уренгой в установленном порядке.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выявлению особо ценных и уникальных документов в рамках формирования </w:t>
      </w:r>
      <w:bookmarkStart w:id="1" w:name="__DdeLink__1079_1491533498"/>
      <w:r>
        <w:rPr>
          <w:rFonts w:ascii="Times New Roman" w:hAnsi="Times New Roman"/>
          <w:bCs/>
          <w:sz w:val="28"/>
          <w:szCs w:val="28"/>
        </w:rPr>
        <w:t>Государственного реестра уникальных документов архивных фондов Ямало-Ненецкого автономного округа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в соответствии с решением коллегии Росархива от 02.07.2009 «О работе по формированию Государственного реестра уникальных документов Архивного фонда Российской Федерации». Провести подготовительные мероприятия  к ведению Государственного реестра уникальных документов архивных фондов Ямало-Ненецкого автономного округа в</w:t>
      </w:r>
      <w:r>
        <w:rPr>
          <w:rFonts w:ascii="Times New Roman" w:hAnsi="Times New Roman"/>
          <w:sz w:val="28"/>
          <w:szCs w:val="28"/>
        </w:rPr>
        <w:t xml:space="preserve"> программном комплексе «Государственный реестр уникальных документов Архивного фонда Российской Федерации».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по созданию страхового фонда особо ценных документов Архивного фонда Российской Федерации и фонда пользования.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>Организовать отправку микроформ страхового фонда, отснятых с документов ГКУ ЯНАО «Государственный архив Ямало-Ненецкого автономного округа», в ФКУ «Центр хранения страхового фонда» (г. Ялуторовск).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15EC">
        <w:rPr>
          <w:rFonts w:ascii="Times New Roman" w:hAnsi="Times New Roman"/>
          <w:sz w:val="28"/>
          <w:szCs w:val="28"/>
        </w:rPr>
        <w:t>Обеспечить качественное ведение основных и вспомогательных учетных документов, своевременное внесение изменений и дополнений в учетные документы.</w:t>
      </w:r>
    </w:p>
    <w:p w:rsidR="0066589D" w:rsidRPr="008B15EC" w:rsidRDefault="0066589D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плановую паспортизацию</w:t>
      </w:r>
      <w:r w:rsidRPr="0066589D">
        <w:rPr>
          <w:rFonts w:ascii="Times New Roman" w:hAnsi="Times New Roman"/>
          <w:sz w:val="28"/>
          <w:szCs w:val="28"/>
        </w:rPr>
        <w:t xml:space="preserve"> архивных учреждений, государственных музеев и библиотек автономного округа по с</w:t>
      </w:r>
      <w:r>
        <w:rPr>
          <w:rFonts w:ascii="Times New Roman" w:hAnsi="Times New Roman"/>
          <w:sz w:val="28"/>
          <w:szCs w:val="28"/>
        </w:rPr>
        <w:t>остоянию на 01 января 2017 года.</w:t>
      </w:r>
    </w:p>
    <w:p w:rsidR="00E9194C" w:rsidRPr="008B15E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 w:rsidRPr="008B15EC">
        <w:rPr>
          <w:rFonts w:ascii="Times New Roman" w:hAnsi="Times New Roman"/>
          <w:sz w:val="28"/>
          <w:szCs w:val="28"/>
        </w:rPr>
        <w:t xml:space="preserve">Осуществить внесение сведений об изменениях в составе и содержании архивных фондов в ПК «Архивный фонд», </w:t>
      </w:r>
      <w:r w:rsidRPr="008B15EC">
        <w:rPr>
          <w:rFonts w:ascii="Times New Roman" w:hAnsi="Times New Roman"/>
          <w:bCs/>
          <w:sz w:val="28"/>
          <w:szCs w:val="28"/>
        </w:rPr>
        <w:t xml:space="preserve">продолжить проверку заполнения архивами обязательных полей ПК «Архивный фонд». 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включение в базу данных ПК «Фондовый каталог» переданные архивами копии баз данных ПК «Архивный фонд». </w:t>
      </w:r>
    </w:p>
    <w:p w:rsidR="00E9194C" w:rsidRDefault="00CE74E3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ведению реестров описей дел организаций – источников комплектования архивов.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использования архивных документов и создания информационно-поисковых систем:</w:t>
      </w:r>
    </w:p>
    <w:p w:rsidR="00E9194C" w:rsidRDefault="00E9194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нормативно-методические документы архивов в автономном округе в соответствие с Порядком использования архивных документов в государственных и муниципальных архивах (утвержден приказом </w:t>
      </w:r>
      <w:r>
        <w:rPr>
          <w:rFonts w:ascii="Times New Roman" w:hAnsi="Times New Roman"/>
          <w:sz w:val="28"/>
          <w:szCs w:val="28"/>
        </w:rPr>
        <w:lastRenderedPageBreak/>
        <w:t>Минкультуры России от 03.06.2013 № 635, зарегистрирован в Минюсте России 14.11.2013, регистрационный номер № 3038).</w:t>
      </w:r>
    </w:p>
    <w:p w:rsidR="00777ABB" w:rsidRDefault="001D4EF0" w:rsidP="001D4EF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корректировку перспективного плана мероприятий по </w:t>
      </w:r>
      <w:r w:rsidRPr="001D4EF0">
        <w:rPr>
          <w:rFonts w:ascii="Times New Roman" w:hAnsi="Times New Roman"/>
          <w:sz w:val="28"/>
          <w:szCs w:val="28"/>
        </w:rPr>
        <w:t>совершенствованию и развитию единой информационно-поисковой системы электронного архива в Ямало-Ненецком автономном округе</w:t>
      </w:r>
      <w:r w:rsidR="00777ABB">
        <w:rPr>
          <w:rFonts w:ascii="Times New Roman" w:hAnsi="Times New Roman"/>
          <w:sz w:val="28"/>
          <w:szCs w:val="28"/>
        </w:rPr>
        <w:t xml:space="preserve"> (ЕИ</w:t>
      </w:r>
      <w:r>
        <w:rPr>
          <w:rFonts w:ascii="Times New Roman" w:hAnsi="Times New Roman"/>
          <w:sz w:val="28"/>
          <w:szCs w:val="28"/>
        </w:rPr>
        <w:t>ПС ЭА ЯНАО)</w:t>
      </w:r>
      <w:r w:rsidRPr="001D4EF0">
        <w:rPr>
          <w:rFonts w:ascii="Times New Roman" w:hAnsi="Times New Roman"/>
          <w:sz w:val="28"/>
          <w:szCs w:val="28"/>
        </w:rPr>
        <w:t xml:space="preserve"> в 2017-2020 годах</w:t>
      </w:r>
      <w:r>
        <w:rPr>
          <w:rFonts w:ascii="Times New Roman" w:hAnsi="Times New Roman"/>
          <w:sz w:val="28"/>
          <w:szCs w:val="28"/>
        </w:rPr>
        <w:t xml:space="preserve"> с учетом мероприятий, реализованных в 2017 году</w:t>
      </w:r>
      <w:r w:rsidR="00777ABB">
        <w:rPr>
          <w:rFonts w:ascii="Times New Roman" w:hAnsi="Times New Roman"/>
          <w:sz w:val="28"/>
          <w:szCs w:val="28"/>
        </w:rPr>
        <w:t>; тестирование новых функциональных возможностей системы</w:t>
      </w:r>
      <w:r>
        <w:rPr>
          <w:rFonts w:ascii="Times New Roman" w:hAnsi="Times New Roman"/>
          <w:sz w:val="28"/>
          <w:szCs w:val="28"/>
        </w:rPr>
        <w:t xml:space="preserve"> и подготовку предложений по </w:t>
      </w:r>
      <w:r w:rsidR="00777ABB">
        <w:rPr>
          <w:rFonts w:ascii="Times New Roman" w:hAnsi="Times New Roman"/>
          <w:sz w:val="28"/>
          <w:szCs w:val="28"/>
        </w:rPr>
        <w:t>ее развитию на 2018 год.</w:t>
      </w:r>
    </w:p>
    <w:p w:rsidR="001D4EF0" w:rsidRDefault="00777ABB" w:rsidP="001D4EF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1D4EF0">
        <w:rPr>
          <w:rFonts w:ascii="Times New Roman" w:hAnsi="Times New Roman"/>
          <w:sz w:val="28"/>
          <w:szCs w:val="28"/>
        </w:rPr>
        <w:t>информационное наполнение</w:t>
      </w:r>
      <w:r w:rsidRPr="00777ABB">
        <w:t xml:space="preserve"> </w:t>
      </w:r>
      <w:r w:rsidRPr="00777ABB">
        <w:rPr>
          <w:rFonts w:ascii="Times New Roman" w:hAnsi="Times New Roman"/>
          <w:sz w:val="28"/>
          <w:szCs w:val="28"/>
        </w:rPr>
        <w:t>ЕИПС ЭА ЯНАО</w:t>
      </w:r>
      <w:r w:rsidR="001D4EF0">
        <w:rPr>
          <w:rFonts w:ascii="Times New Roman" w:hAnsi="Times New Roman"/>
          <w:sz w:val="28"/>
          <w:szCs w:val="28"/>
        </w:rPr>
        <w:t xml:space="preserve"> </w:t>
      </w:r>
      <w:r w:rsidR="001D4EF0" w:rsidRPr="003736CF">
        <w:rPr>
          <w:rFonts w:ascii="Times New Roman" w:hAnsi="Times New Roman"/>
          <w:sz w:val="28"/>
          <w:szCs w:val="28"/>
        </w:rPr>
        <w:t>в соответствии с планами</w:t>
      </w:r>
      <w:r>
        <w:rPr>
          <w:rFonts w:ascii="Times New Roman" w:hAnsi="Times New Roman"/>
          <w:sz w:val="28"/>
          <w:szCs w:val="28"/>
        </w:rPr>
        <w:t xml:space="preserve"> архивов</w:t>
      </w:r>
      <w:r w:rsidR="001D4EF0" w:rsidRPr="003736CF">
        <w:rPr>
          <w:rFonts w:ascii="Times New Roman" w:hAnsi="Times New Roman"/>
          <w:sz w:val="28"/>
          <w:szCs w:val="28"/>
        </w:rPr>
        <w:t xml:space="preserve"> по оцифровке архивных документов и загрузке в </w:t>
      </w:r>
      <w:r w:rsidR="001D4EF0">
        <w:rPr>
          <w:rFonts w:ascii="Times New Roman" w:hAnsi="Times New Roman"/>
          <w:sz w:val="28"/>
          <w:szCs w:val="28"/>
        </w:rPr>
        <w:t xml:space="preserve">систему </w:t>
      </w:r>
      <w:r w:rsidR="001D4EF0" w:rsidRPr="003736CF">
        <w:rPr>
          <w:rFonts w:ascii="Times New Roman" w:hAnsi="Times New Roman"/>
          <w:sz w:val="28"/>
          <w:szCs w:val="28"/>
        </w:rPr>
        <w:t>на 2017 год, с учетом поддержания 100% показателя оцифровки, индексирования и</w:t>
      </w:r>
      <w:r w:rsidR="001D4EF0">
        <w:rPr>
          <w:rFonts w:ascii="Times New Roman" w:hAnsi="Times New Roman"/>
          <w:sz w:val="28"/>
          <w:szCs w:val="28"/>
        </w:rPr>
        <w:t xml:space="preserve"> загрузки  в систему описей дел.</w:t>
      </w:r>
    </w:p>
    <w:p w:rsidR="00A52FD7" w:rsidRDefault="00A52FD7" w:rsidP="001D4EF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2FD7">
        <w:rPr>
          <w:rFonts w:ascii="Times New Roman" w:hAnsi="Times New Roman"/>
          <w:sz w:val="28"/>
          <w:szCs w:val="28"/>
        </w:rPr>
        <w:t>Провести работу по подготовке планов оцифро</w:t>
      </w:r>
      <w:r>
        <w:rPr>
          <w:rFonts w:ascii="Times New Roman" w:hAnsi="Times New Roman"/>
          <w:sz w:val="28"/>
          <w:szCs w:val="28"/>
        </w:rPr>
        <w:t>вки  архивных документов на 2018</w:t>
      </w:r>
      <w:r w:rsidRPr="00A52FD7">
        <w:rPr>
          <w:rFonts w:ascii="Times New Roman" w:hAnsi="Times New Roman"/>
          <w:sz w:val="28"/>
          <w:szCs w:val="28"/>
        </w:rPr>
        <w:t xml:space="preserve"> год  с учетом востребованности у пользователей архивной информацией.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работы по совершенствованию справочно-поисковых средств (научно-справочный аппарат) к архивным документам: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ведение информационно-поисковой системы «Справочник ликвидированных организаций» в установленном порядке;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ввод св</w:t>
      </w:r>
      <w:r w:rsidR="001D4EF0">
        <w:rPr>
          <w:rFonts w:ascii="Times New Roman" w:hAnsi="Times New Roman"/>
          <w:sz w:val="28"/>
          <w:szCs w:val="28"/>
        </w:rPr>
        <w:t>едений в НСА ПК «Архивный фонд».</w:t>
      </w:r>
    </w:p>
    <w:p w:rsidR="00E9194C" w:rsidRDefault="00CE74E3">
      <w:pPr>
        <w:pStyle w:val="1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беспечить доступ к архивным справочникам в режиме онлайн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свободном круглосуточном доступе </w:t>
      </w:r>
      <w:r>
        <w:rPr>
          <w:rFonts w:ascii="Times New Roman" w:hAnsi="Times New Roman"/>
          <w:sz w:val="28"/>
          <w:szCs w:val="28"/>
        </w:rPr>
        <w:t>на официальном сайте службы (</w:t>
      </w:r>
      <w:hyperlink r:id="rId10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ymalarchives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архивыямала.рф).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пополнении  базы данных о местах хранения архивных документов по личному составу на портале «Архивы России», обеспечить размещение в базе данных «Путеводители по российским архивам» </w:t>
      </w:r>
      <w:bookmarkStart w:id="2" w:name="__DdeLink__3216_709064523"/>
      <w:r>
        <w:rPr>
          <w:rFonts w:ascii="Times New Roman" w:hAnsi="Times New Roman"/>
          <w:sz w:val="28"/>
          <w:szCs w:val="28"/>
        </w:rPr>
        <w:t>Межархивного краткого справочника по фондам Ямало-Ненецкого автономного округа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и провести историко-документальные выставки: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«Ямал в архивных документах» (к заседанию НМС архивных учреждений Уральского федерального округа 14-15 июня 2017 года, г. Салехард);</w:t>
      </w:r>
    </w:p>
    <w:p w:rsidR="00A52FD7" w:rsidRDefault="00A52FD7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25-летию службы по делам архивов Ямало-Ненецкого автономного округа;</w:t>
      </w:r>
    </w:p>
    <w:p w:rsidR="00777ABB" w:rsidRDefault="00777ABB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75-летию Баяндин</w:t>
      </w:r>
      <w:r w:rsidR="00A52FD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Льва Сергеевич</w:t>
      </w:r>
      <w:r w:rsidR="00A52FD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 председателя Ямало-Ненецкого окрисполкома</w:t>
      </w:r>
      <w:r w:rsidR="00A52FD7">
        <w:rPr>
          <w:rFonts w:ascii="Times New Roman" w:hAnsi="Times New Roman"/>
          <w:bCs/>
          <w:sz w:val="28"/>
          <w:szCs w:val="28"/>
        </w:rPr>
        <w:t xml:space="preserve"> (1988-1990), председателя Ямало-Ненецкого окружного Совета народных депутатов (1990-1991), главы Администрации Ямало-Ненецкого автономного округа (1991-1994</w:t>
      </w:r>
      <w:r w:rsidRPr="00777ABB">
        <w:rPr>
          <w:rFonts w:ascii="Times New Roman" w:hAnsi="Times New Roman"/>
          <w:bCs/>
          <w:sz w:val="28"/>
          <w:szCs w:val="28"/>
        </w:rPr>
        <w:t>)</w:t>
      </w:r>
      <w:r w:rsidR="00A52FD7">
        <w:rPr>
          <w:rFonts w:ascii="Times New Roman" w:hAnsi="Times New Roman"/>
          <w:bCs/>
          <w:sz w:val="28"/>
          <w:szCs w:val="28"/>
        </w:rPr>
        <w:t>;</w:t>
      </w:r>
      <w:r w:rsidRPr="00777ABB">
        <w:rPr>
          <w:rFonts w:ascii="Times New Roman" w:hAnsi="Times New Roman"/>
          <w:bCs/>
          <w:sz w:val="28"/>
          <w:szCs w:val="28"/>
        </w:rPr>
        <w:tab/>
      </w:r>
    </w:p>
    <w:p w:rsidR="00E9194C" w:rsidRDefault="00777ABB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85-</w:t>
      </w:r>
      <w:r w:rsidR="00CE74E3">
        <w:rPr>
          <w:rFonts w:ascii="Times New Roman" w:hAnsi="Times New Roman"/>
          <w:bCs/>
          <w:sz w:val="28"/>
          <w:szCs w:val="28"/>
        </w:rPr>
        <w:t>летию  со дня рождения  Леонида Васильевича Лапцуя, ненецкого  поэта и писателя, члена Союза писателей СССР, заслуженного работника культуры РСФСР;</w:t>
      </w:r>
    </w:p>
    <w:p w:rsidR="00E9194C" w:rsidRDefault="00CE74E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110-летию со дня рождения Патрикеева Бориса Владимировича, главного агронома Ямало-Ненецкого окружного управления сельского хозяйства и 85-летию со дня рождения Патрикеева Новомира Борисовича, академика Петровской академии наук и искусства, краеведа,  историка, натуралиста, члена Союза писателей России, заслуженного работника культуры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Российской Федерации, автора историко-публицистических книг о Ямале и Югре;</w:t>
      </w:r>
    </w:p>
    <w:p w:rsidR="00E9194C" w:rsidRDefault="00CE74E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80-летию со дня рождения Шкитиной Нины Николаевны, народного судьи депутата Государственной Думы (Законодательного Собрания) Ямало-Ненецкого автономного I Созыва; </w:t>
      </w:r>
    </w:p>
    <w:p w:rsidR="00E9194C" w:rsidRDefault="00CE74E3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90-летию со дня рождения Ермаковой Маргариты Ефимовны – Почетного гражданина города Салехарда, одного из инициаторов возрождения культуры и традиций коми-зырян, о</w:t>
      </w:r>
      <w:r w:rsidR="002D0360">
        <w:rPr>
          <w:rFonts w:ascii="Times New Roman" w:hAnsi="Times New Roman"/>
          <w:bCs/>
          <w:sz w:val="28"/>
          <w:szCs w:val="28"/>
        </w:rPr>
        <w:t>рганизатора фольклорной группа «Обдорянка»</w:t>
      </w:r>
      <w:r>
        <w:rPr>
          <w:rFonts w:ascii="Times New Roman" w:hAnsi="Times New Roman"/>
          <w:bCs/>
          <w:sz w:val="28"/>
          <w:szCs w:val="28"/>
        </w:rPr>
        <w:t xml:space="preserve">, первого председателя «Совета старожилов», члена инициативной группы по созданию книги «Дорогами памяти»;  </w:t>
      </w:r>
    </w:p>
    <w:p w:rsidR="00A52FD7" w:rsidRDefault="00CE74E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65-летию со дня рождения Ушакова Владимира Геннадьевича, преподавателя художественных дисциплин отделения культуры и искусств государственного общеобразовательного учреждения среднего профессионального образования Ямало-Ненецкого автономного округа «Ямальский многопрофильный колледж», заслуженного работника культуры Российской Федерации</w:t>
      </w:r>
      <w:r w:rsidR="00A52FD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52FD7" w:rsidRPr="00A52FD7" w:rsidRDefault="00A52FD7" w:rsidP="00A52FD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52FD7">
        <w:rPr>
          <w:rFonts w:ascii="Times New Roman" w:eastAsia="Times New Roman" w:hAnsi="Times New Roman" w:cs="Times New Roman"/>
          <w:bCs/>
          <w:sz w:val="28"/>
          <w:szCs w:val="28"/>
        </w:rPr>
        <w:t>Медицина Ямала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52FD7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(интернет-выставка)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9194C" w:rsidRDefault="00A52FD7" w:rsidP="00A52FD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52FD7">
        <w:rPr>
          <w:rFonts w:ascii="Times New Roman" w:eastAsia="Times New Roman" w:hAnsi="Times New Roman" w:cs="Times New Roman"/>
          <w:bCs/>
          <w:sz w:val="28"/>
          <w:szCs w:val="28"/>
        </w:rPr>
        <w:t>Новогодние праздники в архивных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5544A5" w:rsidRPr="00A52FD7" w:rsidRDefault="00CE74E3" w:rsidP="00A52FD7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посвященные иным памятным событиям и юбилейным датам российской истории, истории автономного окр</w:t>
      </w:r>
      <w:r w:rsidR="005544A5">
        <w:rPr>
          <w:rFonts w:ascii="Times New Roman" w:hAnsi="Times New Roman"/>
          <w:sz w:val="28"/>
          <w:szCs w:val="28"/>
        </w:rPr>
        <w:t>уга и муниципальных образований,</w:t>
      </w:r>
      <w:r w:rsidR="005544A5" w:rsidRPr="005544A5">
        <w:rPr>
          <w:rFonts w:ascii="Times New Roman" w:hAnsi="Times New Roman"/>
          <w:sz w:val="28"/>
          <w:szCs w:val="28"/>
        </w:rPr>
        <w:t xml:space="preserve"> </w:t>
      </w:r>
      <w:r w:rsidR="005544A5">
        <w:rPr>
          <w:rFonts w:ascii="Times New Roman" w:hAnsi="Times New Roman"/>
          <w:sz w:val="28"/>
          <w:szCs w:val="28"/>
        </w:rPr>
        <w:t>в том числе виртуальных для размещения в сети Интернет.</w:t>
      </w:r>
    </w:p>
    <w:p w:rsidR="00E9194C" w:rsidRDefault="00CE74E3">
      <w:pPr>
        <w:pStyle w:val="1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подготовку информационных материалов, в том числе по документам личного происхождения, для публикации в средствах массовой информации.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качественное предоставление государственных (муниципальных) услуг заявителям на основе архивных документов, находящихся на хранении в архиве.</w:t>
      </w:r>
    </w:p>
    <w:p w:rsidR="003E1F53" w:rsidRDefault="003E1F5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1F53">
        <w:rPr>
          <w:rFonts w:ascii="Times New Roman" w:hAnsi="Times New Roman"/>
          <w:sz w:val="28"/>
          <w:szCs w:val="28"/>
        </w:rPr>
        <w:t>Подготовить проект типового административного регламента и технологической схемы предоставления муниципальной услуги по исполнению запросов на основе архивных документов, включенной в рекомендуемый перечень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«одного окна» органами местного самоуправления в автономном округе (утвержден  постановлением Правительства ЯНАО от 27.02.2015 № 163-П)</w:t>
      </w:r>
      <w:r>
        <w:rPr>
          <w:rFonts w:ascii="Times New Roman" w:hAnsi="Times New Roman"/>
          <w:sz w:val="28"/>
          <w:szCs w:val="28"/>
        </w:rPr>
        <w:t>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подготовку и издание (опубликование) Календаря памятных дат автономного округа и календарей памятных дат муниципальных образований на 2018 год.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5EC">
        <w:rPr>
          <w:rFonts w:ascii="Times New Roman" w:hAnsi="Times New Roman"/>
          <w:bCs/>
          <w:sz w:val="28"/>
          <w:szCs w:val="28"/>
        </w:rPr>
        <w:t>Продолжить подготовку проекта второго дополненного издания Межархивного краткого справочника по фондам Ямало-Ненецкого автономного округа.</w:t>
      </w:r>
    </w:p>
    <w:p w:rsidR="003736CF" w:rsidRPr="003736CF" w:rsidRDefault="003736CF" w:rsidP="003736CF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систематизацию</w:t>
      </w:r>
      <w:r w:rsidRPr="003736CF">
        <w:rPr>
          <w:rFonts w:ascii="Times New Roman" w:hAnsi="Times New Roman"/>
          <w:sz w:val="28"/>
          <w:szCs w:val="28"/>
        </w:rPr>
        <w:t xml:space="preserve"> архивных документов по теме «Административно-территориальное деление Ямало-Ненецкого автономного округа» (ГКУ «Государственный архив Ямало</w:t>
      </w:r>
      <w:r>
        <w:rPr>
          <w:rFonts w:ascii="Times New Roman" w:hAnsi="Times New Roman"/>
          <w:sz w:val="28"/>
          <w:szCs w:val="28"/>
        </w:rPr>
        <w:t xml:space="preserve">-Ненецкого автономного округа») и </w:t>
      </w:r>
      <w:r w:rsidRPr="003736CF">
        <w:rPr>
          <w:rFonts w:ascii="Times New Roman" w:hAnsi="Times New Roman"/>
          <w:sz w:val="28"/>
          <w:szCs w:val="28"/>
        </w:rPr>
        <w:t>выявление архивных документов по теме «Административно-</w:t>
      </w:r>
      <w:r w:rsidRPr="003736CF">
        <w:rPr>
          <w:rFonts w:ascii="Times New Roman" w:hAnsi="Times New Roman"/>
          <w:sz w:val="28"/>
          <w:szCs w:val="28"/>
        </w:rPr>
        <w:lastRenderedPageBreak/>
        <w:t>территориальное деление Ямало-Ненецкого автономного округа» в федеральных архивах и архивах субъектов Российской Федерации (ГКУ «Государственный архив Ямало-Ненецкого автономного округа»).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подготовке и предоставлению информации о деятельности архивов для размещения на сайте службы.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работу по созданию и развитию веб-сайтов архивов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 для повышения доступности и качества предоставляемых населению государственных (муниципальных) услуг.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подготовку тематических обзоров и статей для публикации в журналах «Отечественные архивы», «Архивы Урала», в газете «Архивные ведомости» и Информационном бюллетене службы по делам архивов автономного округа.</w:t>
      </w:r>
    </w:p>
    <w:p w:rsidR="002D0360" w:rsidRPr="002D0360" w:rsidRDefault="002D0360" w:rsidP="002D0360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FC4D63">
        <w:rPr>
          <w:rFonts w:ascii="Times New Roman" w:hAnsi="Times New Roman"/>
          <w:sz w:val="28"/>
          <w:szCs w:val="28"/>
        </w:rPr>
        <w:t xml:space="preserve">региональный тур </w:t>
      </w:r>
      <w:r w:rsidRPr="00FC4D63">
        <w:rPr>
          <w:rFonts w:ascii="Times New Roman" w:hAnsi="Times New Roman"/>
          <w:sz w:val="28"/>
          <w:szCs w:val="28"/>
          <w:lang w:val="en-US"/>
        </w:rPr>
        <w:t>V</w:t>
      </w:r>
      <w:r w:rsidRPr="00FC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</w:t>
      </w:r>
      <w:r w:rsidRPr="00FC4D63">
        <w:rPr>
          <w:rFonts w:ascii="Times New Roman" w:hAnsi="Times New Roman"/>
          <w:sz w:val="28"/>
          <w:szCs w:val="28"/>
        </w:rPr>
        <w:t xml:space="preserve"> юношеских учебно-исследовательских работ «Юный архивист»</w:t>
      </w:r>
      <w:r>
        <w:rPr>
          <w:rFonts w:ascii="Times New Roman" w:hAnsi="Times New Roman"/>
          <w:sz w:val="28"/>
          <w:szCs w:val="28"/>
        </w:rPr>
        <w:t xml:space="preserve"> (до </w:t>
      </w:r>
      <w:r w:rsidRPr="00FC4D63">
        <w:rPr>
          <w:rFonts w:ascii="Times New Roman" w:hAnsi="Times New Roman"/>
          <w:sz w:val="28"/>
          <w:szCs w:val="28"/>
        </w:rPr>
        <w:t>20 мая 2017 года</w:t>
      </w:r>
      <w:r>
        <w:rPr>
          <w:rFonts w:ascii="Times New Roman" w:hAnsi="Times New Roman"/>
          <w:sz w:val="28"/>
          <w:szCs w:val="28"/>
        </w:rPr>
        <w:t>).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издать очередной номер информационного бюллетеня службы.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выполнение плана реализации регионального проекта «Карские экспедиции», утвержденного распоряжением Губернатора автономного округа от 28 мая 2014 года № 112-Р, в части пунктов, ответственными исполнителями которых является служба и </w:t>
      </w:r>
      <w:r>
        <w:rPr>
          <w:rFonts w:ascii="Times New Roman" w:hAnsi="Times New Roman"/>
          <w:color w:val="000000"/>
          <w:sz w:val="28"/>
          <w:szCs w:val="28"/>
        </w:rPr>
        <w:t>Государственный архив автономного округа.</w:t>
      </w:r>
    </w:p>
    <w:p w:rsidR="00E9194C" w:rsidRDefault="005544A5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обработку, </w:t>
      </w:r>
      <w:r w:rsidR="00CE74E3">
        <w:rPr>
          <w:rFonts w:ascii="Times New Roman" w:hAnsi="Times New Roman"/>
          <w:color w:val="000000"/>
          <w:sz w:val="28"/>
          <w:szCs w:val="28"/>
        </w:rPr>
        <w:t xml:space="preserve">ввод информации </w:t>
      </w:r>
      <w:r>
        <w:rPr>
          <w:rFonts w:ascii="Times New Roman" w:hAnsi="Times New Roman"/>
          <w:color w:val="000000"/>
          <w:sz w:val="28"/>
          <w:szCs w:val="28"/>
        </w:rPr>
        <w:t>и проверку ранее внесенных сведений</w:t>
      </w:r>
      <w:r w:rsidR="00CE74E3">
        <w:rPr>
          <w:rFonts w:ascii="Times New Roman" w:hAnsi="Times New Roman"/>
          <w:color w:val="000000"/>
          <w:sz w:val="28"/>
          <w:szCs w:val="28"/>
        </w:rPr>
        <w:t xml:space="preserve"> в комплекс  электронных баз данных  «Память Ямала» </w:t>
      </w:r>
      <w:r w:rsidR="002D0360">
        <w:rPr>
          <w:rFonts w:ascii="Times New Roman" w:hAnsi="Times New Roman"/>
          <w:color w:val="000000"/>
          <w:sz w:val="28"/>
          <w:szCs w:val="28"/>
        </w:rPr>
        <w:t xml:space="preserve"> и «Работники тыла» (Государственное казенное учреждение</w:t>
      </w:r>
      <w:r w:rsidR="00CE74E3">
        <w:rPr>
          <w:rFonts w:ascii="Times New Roman" w:hAnsi="Times New Roman"/>
          <w:color w:val="000000"/>
          <w:sz w:val="28"/>
          <w:szCs w:val="28"/>
        </w:rPr>
        <w:t xml:space="preserve"> «Государственный архив Ямало-Ненецкого автономного округа»</w:t>
      </w:r>
      <w:r w:rsidR="002D0360">
        <w:rPr>
          <w:rFonts w:ascii="Times New Roman" w:hAnsi="Times New Roman"/>
          <w:color w:val="000000"/>
          <w:sz w:val="28"/>
          <w:szCs w:val="28"/>
        </w:rPr>
        <w:t>)</w:t>
      </w:r>
      <w:r w:rsidR="00CE74E3">
        <w:rPr>
          <w:rFonts w:ascii="Times New Roman" w:hAnsi="Times New Roman"/>
          <w:color w:val="000000"/>
          <w:sz w:val="28"/>
          <w:szCs w:val="28"/>
        </w:rPr>
        <w:t>.</w:t>
      </w:r>
    </w:p>
    <w:p w:rsidR="00E9194C" w:rsidRDefault="003736CF" w:rsidP="003736CF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ф</w:t>
      </w:r>
      <w:r w:rsidRPr="003736CF">
        <w:rPr>
          <w:rFonts w:ascii="Times New Roman" w:hAnsi="Times New Roman"/>
          <w:sz w:val="28"/>
          <w:szCs w:val="28"/>
        </w:rPr>
        <w:t>ормирование научно-справочной библиотеки</w:t>
      </w:r>
      <w:r w:rsidRPr="003736CF"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="005544A5">
        <w:rPr>
          <w:rFonts w:ascii="Times New Roman" w:hAnsi="Times New Roman"/>
          <w:sz w:val="28"/>
          <w:szCs w:val="28"/>
        </w:rPr>
        <w:t xml:space="preserve"> </w:t>
      </w:r>
      <w:r w:rsidRPr="003736CF">
        <w:rPr>
          <w:rFonts w:ascii="Times New Roman" w:hAnsi="Times New Roman"/>
          <w:sz w:val="28"/>
          <w:szCs w:val="28"/>
        </w:rPr>
        <w:t>архив</w:t>
      </w:r>
      <w:r w:rsidR="005544A5">
        <w:rPr>
          <w:rFonts w:ascii="Times New Roman" w:hAnsi="Times New Roman"/>
          <w:sz w:val="28"/>
          <w:szCs w:val="28"/>
        </w:rPr>
        <w:t>а</w:t>
      </w:r>
      <w:r w:rsidRPr="003736CF">
        <w:rPr>
          <w:rFonts w:ascii="Times New Roman" w:hAnsi="Times New Roman"/>
          <w:sz w:val="28"/>
          <w:szCs w:val="28"/>
        </w:rPr>
        <w:t xml:space="preserve"> Яма</w:t>
      </w:r>
      <w:r w:rsidR="005544A5">
        <w:rPr>
          <w:rFonts w:ascii="Times New Roman" w:hAnsi="Times New Roman"/>
          <w:sz w:val="28"/>
          <w:szCs w:val="28"/>
        </w:rPr>
        <w:t>ло-Ненецкого автономного округа, организовать формирование научно-справочных</w:t>
      </w:r>
      <w:r w:rsidR="005544A5" w:rsidRPr="005544A5">
        <w:rPr>
          <w:rFonts w:ascii="Times New Roman" w:hAnsi="Times New Roman"/>
          <w:sz w:val="28"/>
          <w:szCs w:val="28"/>
        </w:rPr>
        <w:t xml:space="preserve"> библиотек</w:t>
      </w:r>
      <w:r w:rsidR="005544A5">
        <w:rPr>
          <w:rFonts w:ascii="Times New Roman" w:hAnsi="Times New Roman"/>
          <w:sz w:val="28"/>
          <w:szCs w:val="28"/>
        </w:rPr>
        <w:t xml:space="preserve"> в муниципальных архивах в автономном округе</w:t>
      </w:r>
      <w:r>
        <w:rPr>
          <w:rFonts w:ascii="Times New Roman" w:hAnsi="Times New Roman"/>
          <w:sz w:val="28"/>
          <w:szCs w:val="28"/>
        </w:rPr>
        <w:t>.</w:t>
      </w:r>
    </w:p>
    <w:p w:rsidR="003736CF" w:rsidRDefault="003736CF" w:rsidP="003736CF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4C" w:rsidRDefault="00B2617F" w:rsidP="00B2617F">
      <w:pPr>
        <w:pStyle w:val="1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E74E3">
        <w:rPr>
          <w:rFonts w:ascii="Times New Roman" w:hAnsi="Times New Roman"/>
          <w:b/>
          <w:sz w:val="28"/>
          <w:szCs w:val="28"/>
        </w:rPr>
        <w:t>В сфере кадрового и методического обеспечения:</w:t>
      </w:r>
    </w:p>
    <w:p w:rsidR="00E9194C" w:rsidRDefault="00B2617F" w:rsidP="00B2617F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4E3">
        <w:rPr>
          <w:rFonts w:ascii="Times New Roman" w:hAnsi="Times New Roman"/>
          <w:sz w:val="28"/>
          <w:szCs w:val="28"/>
        </w:rPr>
        <w:t xml:space="preserve">Продолжить работу по формированию кадрового потенциала архивной отрасли на территории автономного округа, </w:t>
      </w:r>
      <w:r w:rsidR="00CE74E3">
        <w:rPr>
          <w:rFonts w:ascii="Times New Roman" w:hAnsi="Times New Roman"/>
          <w:color w:val="000000"/>
          <w:sz w:val="28"/>
          <w:szCs w:val="28"/>
        </w:rPr>
        <w:t>укреплению кадрового состава работников архивов, повышения их социальной защищенности.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реализацию антикоррупционных мер, предусмотренных законодательством Российской Федерации, автономного округа.</w:t>
      </w:r>
    </w:p>
    <w:p w:rsidR="005544A5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обучение работников службы, Государственного архива автономного округа, </w:t>
      </w:r>
      <w:r w:rsidR="005544A5">
        <w:rPr>
          <w:rFonts w:ascii="Times New Roman" w:hAnsi="Times New Roman"/>
          <w:sz w:val="28"/>
          <w:szCs w:val="28"/>
        </w:rPr>
        <w:t>оказание содействия в обучении работников муниципальных архивов в автономном округе.</w:t>
      </w:r>
    </w:p>
    <w:p w:rsidR="00883B24" w:rsidRDefault="0047206C">
      <w:pPr>
        <w:pStyle w:val="1"/>
        <w:tabs>
          <w:tab w:val="clear" w:pos="708"/>
          <w:tab w:val="left" w:pos="709"/>
        </w:tabs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883B24">
        <w:rPr>
          <w:rFonts w:ascii="Times New Roman" w:hAnsi="Times New Roman"/>
          <w:sz w:val="28"/>
          <w:szCs w:val="28"/>
        </w:rPr>
        <w:t xml:space="preserve"> участие </w:t>
      </w:r>
      <w:r w:rsidR="00FC5D24">
        <w:rPr>
          <w:rFonts w:ascii="Times New Roman" w:hAnsi="Times New Roman"/>
          <w:sz w:val="28"/>
          <w:szCs w:val="28"/>
        </w:rPr>
        <w:t>специалистов архивных учреждений ав</w:t>
      </w:r>
      <w:r>
        <w:rPr>
          <w:rFonts w:ascii="Times New Roman" w:hAnsi="Times New Roman"/>
          <w:sz w:val="28"/>
          <w:szCs w:val="28"/>
        </w:rPr>
        <w:t>тономного округа  в стажировке при</w:t>
      </w:r>
      <w:r w:rsidR="00FC5D24">
        <w:rPr>
          <w:rFonts w:ascii="Times New Roman" w:hAnsi="Times New Roman"/>
          <w:sz w:val="28"/>
          <w:szCs w:val="28"/>
        </w:rPr>
        <w:t xml:space="preserve"> федеральных</w:t>
      </w:r>
      <w:r>
        <w:rPr>
          <w:rFonts w:ascii="Times New Roman" w:hAnsi="Times New Roman"/>
          <w:sz w:val="28"/>
          <w:szCs w:val="28"/>
        </w:rPr>
        <w:t xml:space="preserve"> государственных архивах, организуемой </w:t>
      </w:r>
      <w:r w:rsidR="005544A5">
        <w:rPr>
          <w:rFonts w:ascii="Times New Roman" w:hAnsi="Times New Roman"/>
          <w:sz w:val="28"/>
          <w:szCs w:val="28"/>
        </w:rPr>
        <w:t>научно-методическим Советом архивных учреждений Уральского федерального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Организовать проведение аттестации гражданских служащих службы, ее методическое и документационное обеспечение.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проведение конкурсов по формированию кадрового резерва и конкурса по формированию резерва управленческих кадров службы.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Обеспечить формирование кадрового резерва службы, его обновление и пополнение.</w:t>
      </w:r>
    </w:p>
    <w:p w:rsidR="00657869" w:rsidRDefault="00657869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7869">
        <w:rPr>
          <w:rFonts w:ascii="Times New Roman" w:hAnsi="Times New Roman"/>
          <w:sz w:val="28"/>
          <w:szCs w:val="28"/>
        </w:rPr>
        <w:t>Организовать работу по формированию и подготовке кадрового резерва в ГКУ ЯНАО «Государственный архив Ямало-Ненецкого автономного округа».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Обеспечить подготовку материалов для представления гражданских служащих, работников службы, </w:t>
      </w:r>
      <w:r>
        <w:rPr>
          <w:rFonts w:ascii="Times New Roman" w:hAnsi="Times New Roman"/>
          <w:sz w:val="28"/>
          <w:szCs w:val="28"/>
        </w:rPr>
        <w:t xml:space="preserve">Государственного архива автономного округа, работников муниципальных архивов в автономном округе </w:t>
      </w:r>
      <w:r>
        <w:rPr>
          <w:rFonts w:ascii="Times New Roman" w:hAnsi="Times New Roman"/>
          <w:sz w:val="28"/>
          <w:szCs w:val="28"/>
          <w:lang w:eastAsia="en-US"/>
        </w:rPr>
        <w:t xml:space="preserve">к поощрениям и награждениям.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в:</w:t>
      </w:r>
    </w:p>
    <w:p w:rsidR="00E9194C" w:rsidRDefault="00CE74E3">
      <w:pPr>
        <w:pStyle w:val="af5"/>
        <w:ind w:firstLine="720"/>
        <w:jc w:val="both"/>
      </w:pPr>
      <w:r>
        <w:rPr>
          <w:sz w:val="28"/>
          <w:szCs w:val="28"/>
        </w:rPr>
        <w:t xml:space="preserve">Всероссийской научно-практической конференции </w:t>
      </w:r>
      <w:r>
        <w:rPr>
          <w:bCs/>
          <w:sz w:val="28"/>
          <w:szCs w:val="28"/>
        </w:rPr>
        <w:t>«Историко-архивное наследие как фактор социально-культурного развития региона»</w:t>
      </w:r>
      <w:r>
        <w:rPr>
          <w:sz w:val="28"/>
          <w:szCs w:val="28"/>
        </w:rPr>
        <w:t>, посвященной 80-летию со дня образования Центрального государственного архива Республики Мордовия (</w:t>
      </w:r>
      <w:r>
        <w:rPr>
          <w:bCs/>
          <w:sz w:val="28"/>
          <w:szCs w:val="28"/>
        </w:rPr>
        <w:t>15 февраля 2017 года,</w:t>
      </w:r>
      <w:r>
        <w:rPr>
          <w:sz w:val="28"/>
          <w:szCs w:val="28"/>
        </w:rPr>
        <w:t xml:space="preserve"> г. Саранск); </w:t>
      </w:r>
    </w:p>
    <w:p w:rsidR="00E9194C" w:rsidRDefault="003C3D3C">
      <w:pPr>
        <w:pStyle w:val="1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Совете</w:t>
      </w:r>
      <w:r w:rsidR="00CE74E3">
        <w:rPr>
          <w:rFonts w:ascii="Times New Roman" w:hAnsi="Times New Roman"/>
          <w:sz w:val="28"/>
          <w:szCs w:val="28"/>
        </w:rPr>
        <w:t xml:space="preserve"> по архивному делу при Федеральном архивном агентстве       (сентябрь, г. Екатеринбург);</w:t>
      </w:r>
    </w:p>
    <w:p w:rsidR="00E9194C" w:rsidRDefault="00CE74E3">
      <w:pPr>
        <w:pStyle w:val="af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пятой научной конференции «Партийные архивы Урала. Прошлое и настоящее, перспективы развития» (11-12 мая, г.Пермь);</w:t>
      </w:r>
    </w:p>
    <w:p w:rsidR="00532456" w:rsidRPr="00532456" w:rsidRDefault="00532456" w:rsidP="005324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девятом Международном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-форуме с участием стран БРИКС и ШОС в панельной дискуссии «Эпоха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в архивной отрасли: проблемы сохранности и доступности электронных документов» (июнь, г.Ханты-Мансийск);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заседании и семинаре-совещании научно-методического Совета архивных учреждений Уральского федерального округа (14-15 июня, г. Салехард);</w:t>
      </w:r>
    </w:p>
    <w:p w:rsidR="00486DCA" w:rsidRPr="003C3D3C" w:rsidRDefault="003C3D3C" w:rsidP="003C3D3C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 научно-практической  конференции  РОИА «История Крыма в архивах России» (20-21 июня 2017 г.);</w:t>
      </w:r>
    </w:p>
    <w:p w:rsidR="00532456" w:rsidRDefault="00CE74E3" w:rsidP="00532456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межрегиональной научно-практической конференции «Научное  и социальное использование документов органов государственной безопасности в исторической ретроспективе» (21-22 сентября, г. Екатеринбург)</w:t>
      </w:r>
      <w:r w:rsidR="001D4EF0">
        <w:rPr>
          <w:rFonts w:ascii="Times New Roman" w:hAnsi="Times New Roman"/>
          <w:sz w:val="28"/>
          <w:szCs w:val="28"/>
        </w:rPr>
        <w:t>, посвященной 100-летию органов безопасности России</w:t>
      </w:r>
      <w:r w:rsidR="00FC4D63">
        <w:rPr>
          <w:rFonts w:ascii="Times New Roman" w:hAnsi="Times New Roman"/>
          <w:sz w:val="28"/>
          <w:szCs w:val="28"/>
        </w:rPr>
        <w:t>;</w:t>
      </w:r>
    </w:p>
    <w:p w:rsidR="00E9194C" w:rsidRDefault="00CE74E3">
      <w:pPr>
        <w:pStyle w:val="af3"/>
        <w:shd w:val="clear" w:color="auto" w:fill="FFFFFF"/>
        <w:spacing w:before="0" w:after="0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XXIV</w:t>
      </w:r>
      <w:r w:rsidR="001D4EF0">
        <w:rPr>
          <w:rFonts w:cs="Times New Roman"/>
          <w:color w:val="000000"/>
          <w:sz w:val="28"/>
          <w:szCs w:val="28"/>
        </w:rPr>
        <w:t xml:space="preserve"> международной </w:t>
      </w:r>
      <w:r>
        <w:rPr>
          <w:rFonts w:cs="Times New Roman"/>
          <w:color w:val="000000"/>
          <w:sz w:val="28"/>
          <w:szCs w:val="28"/>
        </w:rPr>
        <w:t>научно-практической конференции «Документация в информационном обществе» (</w:t>
      </w:r>
      <w:r w:rsidR="00657869">
        <w:rPr>
          <w:rFonts w:cs="Times New Roman"/>
          <w:color w:val="000000"/>
          <w:sz w:val="28"/>
          <w:szCs w:val="28"/>
        </w:rPr>
        <w:t>15-16 ноября</w:t>
      </w:r>
      <w:r>
        <w:rPr>
          <w:rFonts w:cs="Times New Roman"/>
          <w:color w:val="000000"/>
          <w:sz w:val="28"/>
          <w:szCs w:val="28"/>
        </w:rPr>
        <w:t>, г. Москва).</w:t>
      </w:r>
    </w:p>
    <w:p w:rsidR="00E9194C" w:rsidRDefault="00E9194C">
      <w:pPr>
        <w:pStyle w:val="1"/>
        <w:spacing w:line="100" w:lineRule="atLeast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финансово-экономического обеспечения:</w:t>
      </w:r>
    </w:p>
    <w:p w:rsidR="00E9194C" w:rsidRDefault="00E9194C">
      <w:pPr>
        <w:pStyle w:val="1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Осуществить мероприятия по обеспечению результативности, адресности и целевому характеру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плана внутреннего финансового контроля и аудита в службе, подведомственном учреждении и в органах местного самоуправления в части целевого использования финансовых средств, переданных им для осуществления отдельных государственных полномочий в области архивного дела.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Повысить эффективность реализации Закона автономного округа от 28.09.2012 № 86-ЗАО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в области архивного дела»</w:t>
      </w:r>
      <w:r>
        <w:rPr>
          <w:rFonts w:ascii="Times New Roman" w:hAnsi="Times New Roman"/>
          <w:bCs/>
          <w:sz w:val="28"/>
          <w:szCs w:val="28"/>
        </w:rPr>
        <w:t xml:space="preserve">, с этой целью обеспечить: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переданных отдельных государственных полномочий в области архивного дела;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установленные сроки заявок и отчетов по использованию субвенций;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своевременный расчет субвенций на исполнение отдельных государственных полномочий на 2018 год и плановый период 2019-2020 годы (июль 2018 г.);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бюджетных смет с расчётами расходов на 2018 год архивных органов администраций муниципальных образований в автономном округе и  архивного учреждения г. Надыма и Надымского района для осуществления отдельных государственных полномочий в области архивного дела (ноябрь 2017 года).</w:t>
      </w:r>
    </w:p>
    <w:p w:rsidR="00E9194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эффективность реализации федерального Закона от 05 февраля 2013 года № 44-ФЗ «О контрактной системе в сфере закупок, товаров, работ, услуг для государственных и муниципальных нужд» (далее – 44-ФЗ), с этой целью для своевременного и качественного осуществления закупок обеспечить: </w:t>
      </w:r>
    </w:p>
    <w:p w:rsidR="00E9194C" w:rsidRDefault="00CE74E3">
      <w:pPr>
        <w:pStyle w:val="1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тщательную проработку документации, учитывая требования действующего законодательства о закупках;</w:t>
      </w:r>
    </w:p>
    <w:p w:rsidR="00E9194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возможности осуществления закупок у единственного поставщика (подрядчика, исполнителя) в соответствии с пунктами 4 и 5 части 1 статьи 93 44-ФЗ;</w:t>
      </w:r>
    </w:p>
    <w:p w:rsidR="00E9194C" w:rsidRDefault="00CE74E3">
      <w:pPr>
        <w:pStyle w:val="1"/>
        <w:tabs>
          <w:tab w:val="clear" w:pos="708"/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за сроками размещения на официальном сайте плана-графика закупок, плана закупок, изменений в план-график закупок, плана закупок на 2017-2018 годы.</w:t>
      </w:r>
    </w:p>
    <w:p w:rsidR="00E9194C" w:rsidRDefault="00CE74E3">
      <w:pPr>
        <w:pStyle w:val="af0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подготовку в установленном порядке докладов:</w:t>
      </w:r>
    </w:p>
    <w:p w:rsidR="00E9194C" w:rsidRDefault="00CE74E3">
      <w:pPr>
        <w:pStyle w:val="af0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и основных направлениях деятельности службы за отчетный период – 2016 год, текущий – 2017 года и плановый период – 2018-2019 годов;</w:t>
      </w:r>
    </w:p>
    <w:p w:rsidR="00E9194C" w:rsidRDefault="00CE74E3">
      <w:pPr>
        <w:pStyle w:val="af0"/>
        <w:spacing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реализации и оценке эффективности реализации государственной программы автономного округа «Совершенствование государственного управления на 2014-2018 годы» в части подпрограмм: «Развитие архивного дела в Ямало-Ненецком автономном округе» и «Обеспечение реализации Государственной программы».</w:t>
      </w:r>
    </w:p>
    <w:p w:rsidR="00E9194C" w:rsidRDefault="00E9194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9194C" w:rsidRDefault="00E9194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B15EC" w:rsidRDefault="008B15E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по делам архивов</w:t>
      </w:r>
    </w:p>
    <w:p w:rsidR="00E9194C" w:rsidRDefault="00CE74E3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Ямало-Ненецкого автономного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326B7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Н.П. Головина</w:t>
      </w:r>
    </w:p>
    <w:p w:rsidR="001419B4" w:rsidRDefault="001419B4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08.12.2016</w:t>
      </w:r>
    </w:p>
    <w:p w:rsidR="00E9194C" w:rsidRDefault="00E9194C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sectPr w:rsidR="00E9194C" w:rsidSect="00B2617F">
      <w:headerReference w:type="default" r:id="rId11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E5" w:rsidRDefault="00D14FE5">
      <w:r>
        <w:separator/>
      </w:r>
    </w:p>
  </w:endnote>
  <w:endnote w:type="continuationSeparator" w:id="0">
    <w:p w:rsidR="00D14FE5" w:rsidRDefault="00D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E5" w:rsidRDefault="00D14FE5">
      <w:r>
        <w:separator/>
      </w:r>
    </w:p>
  </w:footnote>
  <w:footnote w:type="continuationSeparator" w:id="0">
    <w:p w:rsidR="00D14FE5" w:rsidRDefault="00D1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63375"/>
      <w:docPartObj>
        <w:docPartGallery w:val="Page Numbers (Top of Page)"/>
        <w:docPartUnique/>
      </w:docPartObj>
    </w:sdtPr>
    <w:sdtEndPr/>
    <w:sdtContent>
      <w:p w:rsidR="00E9194C" w:rsidRDefault="00CE74E3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5CCD">
          <w:rPr>
            <w:noProof/>
          </w:rPr>
          <w:t>13</w:t>
        </w:r>
        <w:r>
          <w:fldChar w:fldCharType="end"/>
        </w:r>
      </w:p>
    </w:sdtContent>
  </w:sdt>
  <w:p w:rsidR="00E9194C" w:rsidRDefault="00E9194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C"/>
    <w:rsid w:val="00032E2A"/>
    <w:rsid w:val="000F728D"/>
    <w:rsid w:val="001419B4"/>
    <w:rsid w:val="001D4EF0"/>
    <w:rsid w:val="001D57BB"/>
    <w:rsid w:val="002A03B1"/>
    <w:rsid w:val="002D0360"/>
    <w:rsid w:val="00326B72"/>
    <w:rsid w:val="003736CF"/>
    <w:rsid w:val="00393A72"/>
    <w:rsid w:val="003C3D3C"/>
    <w:rsid w:val="003E1F53"/>
    <w:rsid w:val="0047206C"/>
    <w:rsid w:val="00486DCA"/>
    <w:rsid w:val="00532456"/>
    <w:rsid w:val="005544A5"/>
    <w:rsid w:val="00657869"/>
    <w:rsid w:val="0066589D"/>
    <w:rsid w:val="006E5CCD"/>
    <w:rsid w:val="00767358"/>
    <w:rsid w:val="00772E25"/>
    <w:rsid w:val="00777ABB"/>
    <w:rsid w:val="007D114E"/>
    <w:rsid w:val="00883B24"/>
    <w:rsid w:val="008B15EC"/>
    <w:rsid w:val="00A52FD7"/>
    <w:rsid w:val="00B2617F"/>
    <w:rsid w:val="00C203B3"/>
    <w:rsid w:val="00C770A9"/>
    <w:rsid w:val="00CE74E3"/>
    <w:rsid w:val="00D14FE5"/>
    <w:rsid w:val="00DF2C35"/>
    <w:rsid w:val="00E15B03"/>
    <w:rsid w:val="00E9194C"/>
    <w:rsid w:val="00FC4D63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3">
    <w:name w:val="Подзаголовок Знак"/>
    <w:basedOn w:val="a0"/>
    <w:qFormat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a4">
    <w:name w:val="Верхний колонтитул Знак"/>
    <w:basedOn w:val="a0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hAnsi="Times New Roman"/>
      <w:spacing w:val="5"/>
      <w:shd w:val="clear" w:color="auto" w:fill="FFFFFF"/>
    </w:rPr>
  </w:style>
  <w:style w:type="character" w:customStyle="1" w:styleId="3">
    <w:name w:val="Основной текст с отступом 3 Знак"/>
    <w:basedOn w:val="a0"/>
    <w:qFormat/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uiPriority w:val="99"/>
    <w:semiHidden/>
    <w:qFormat/>
    <w:rsid w:val="00424160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a9">
    <w:name w:val="Заголовок"/>
    <w:basedOn w:val="1"/>
    <w:next w:val="aa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a">
    <w:name w:val="Body Text"/>
    <w:basedOn w:val="1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1"/>
    <w:qFormat/>
    <w:pPr>
      <w:suppressLineNumbers/>
    </w:pPr>
    <w:rPr>
      <w:rFonts w:cs="FreeSans"/>
    </w:rPr>
  </w:style>
  <w:style w:type="paragraph" w:customStyle="1" w:styleId="1">
    <w:name w:val="Обычный1"/>
    <w:qFormat/>
    <w:pPr>
      <w:tabs>
        <w:tab w:val="left" w:pos="708"/>
      </w:tabs>
      <w:suppressAutoHyphens/>
    </w:pPr>
    <w:rPr>
      <w:rFonts w:eastAsia="Times New Roman" w:cs="Times New Roman"/>
    </w:rPr>
  </w:style>
  <w:style w:type="paragraph" w:styleId="ae">
    <w:name w:val="Title"/>
    <w:basedOn w:val="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Subtitle"/>
    <w:basedOn w:val="1"/>
    <w:qFormat/>
    <w:pPr>
      <w:spacing w:line="100" w:lineRule="atLeast"/>
      <w:jc w:val="center"/>
    </w:pPr>
    <w:rPr>
      <w:rFonts w:ascii="Times New Roman" w:hAnsi="Times New Roman"/>
      <w:b/>
      <w:i/>
      <w:iCs/>
      <w:sz w:val="40"/>
      <w:szCs w:val="20"/>
      <w:lang w:val="en-US" w:eastAsia="en-US"/>
    </w:rPr>
  </w:style>
  <w:style w:type="paragraph" w:styleId="af0">
    <w:name w:val="List Paragraph"/>
    <w:basedOn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1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2">
    <w:name w:val="footer"/>
    <w:basedOn w:val="1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2">
    <w:name w:val="Основной текст2"/>
    <w:basedOn w:val="1"/>
    <w:qFormat/>
    <w:pPr>
      <w:widowControl w:val="0"/>
      <w:shd w:val="clear" w:color="auto" w:fill="FFFFFF"/>
      <w:spacing w:before="180" w:after="120"/>
    </w:pPr>
    <w:rPr>
      <w:rFonts w:ascii="Times New Roman" w:hAnsi="Times New Roman"/>
      <w:spacing w:val="5"/>
      <w:lang w:eastAsia="en-US"/>
    </w:rPr>
  </w:style>
  <w:style w:type="paragraph" w:styleId="30">
    <w:name w:val="Body Text Indent 3"/>
    <w:basedOn w:val="1"/>
    <w:qFormat/>
    <w:pPr>
      <w:spacing w:after="120"/>
      <w:ind w:left="283"/>
    </w:pPr>
    <w:rPr>
      <w:sz w:val="16"/>
      <w:szCs w:val="16"/>
      <w:lang w:val="en-US" w:eastAsia="en-US"/>
    </w:rPr>
  </w:style>
  <w:style w:type="paragraph" w:styleId="af3">
    <w:name w:val="Normal (Web)"/>
    <w:basedOn w:val="1"/>
    <w:qFormat/>
    <w:pPr>
      <w:spacing w:before="100" w:after="100" w:line="100" w:lineRule="atLeast"/>
    </w:pPr>
    <w:rPr>
      <w:rFonts w:ascii="Times New Roman" w:hAnsi="Times New Roman" w:cs="Calibri"/>
      <w:sz w:val="24"/>
      <w:szCs w:val="24"/>
    </w:rPr>
  </w:style>
  <w:style w:type="paragraph" w:styleId="af4">
    <w:name w:val="Balloon Text"/>
    <w:basedOn w:val="1"/>
    <w:uiPriority w:val="99"/>
    <w:semiHidden/>
    <w:unhideWhenUsed/>
    <w:qFormat/>
    <w:rsid w:val="00424160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7C04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3">
    <w:name w:val="Подзаголовок Знак"/>
    <w:basedOn w:val="a0"/>
    <w:qFormat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a4">
    <w:name w:val="Верхний колонтитул Знак"/>
    <w:basedOn w:val="a0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hAnsi="Times New Roman"/>
      <w:spacing w:val="5"/>
      <w:shd w:val="clear" w:color="auto" w:fill="FFFFFF"/>
    </w:rPr>
  </w:style>
  <w:style w:type="character" w:customStyle="1" w:styleId="3">
    <w:name w:val="Основной текст с отступом 3 Знак"/>
    <w:basedOn w:val="a0"/>
    <w:qFormat/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uiPriority w:val="99"/>
    <w:semiHidden/>
    <w:qFormat/>
    <w:rsid w:val="00424160"/>
    <w:rPr>
      <w:rFonts w:ascii="Tahoma" w:hAnsi="Tahoma" w:cs="Tahoma"/>
      <w:sz w:val="16"/>
      <w:szCs w:val="1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a9">
    <w:name w:val="Заголовок"/>
    <w:basedOn w:val="1"/>
    <w:next w:val="aa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a">
    <w:name w:val="Body Text"/>
    <w:basedOn w:val="1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1"/>
    <w:qFormat/>
    <w:pPr>
      <w:suppressLineNumbers/>
    </w:pPr>
    <w:rPr>
      <w:rFonts w:cs="FreeSans"/>
    </w:rPr>
  </w:style>
  <w:style w:type="paragraph" w:customStyle="1" w:styleId="1">
    <w:name w:val="Обычный1"/>
    <w:qFormat/>
    <w:pPr>
      <w:tabs>
        <w:tab w:val="left" w:pos="708"/>
      </w:tabs>
      <w:suppressAutoHyphens/>
    </w:pPr>
    <w:rPr>
      <w:rFonts w:eastAsia="Times New Roman" w:cs="Times New Roman"/>
    </w:rPr>
  </w:style>
  <w:style w:type="paragraph" w:styleId="ae">
    <w:name w:val="Title"/>
    <w:basedOn w:val="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Subtitle"/>
    <w:basedOn w:val="1"/>
    <w:qFormat/>
    <w:pPr>
      <w:spacing w:line="100" w:lineRule="atLeast"/>
      <w:jc w:val="center"/>
    </w:pPr>
    <w:rPr>
      <w:rFonts w:ascii="Times New Roman" w:hAnsi="Times New Roman"/>
      <w:b/>
      <w:i/>
      <w:iCs/>
      <w:sz w:val="40"/>
      <w:szCs w:val="20"/>
      <w:lang w:val="en-US" w:eastAsia="en-US"/>
    </w:rPr>
  </w:style>
  <w:style w:type="paragraph" w:styleId="af0">
    <w:name w:val="List Paragraph"/>
    <w:basedOn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1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2">
    <w:name w:val="footer"/>
    <w:basedOn w:val="1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2">
    <w:name w:val="Основной текст2"/>
    <w:basedOn w:val="1"/>
    <w:qFormat/>
    <w:pPr>
      <w:widowControl w:val="0"/>
      <w:shd w:val="clear" w:color="auto" w:fill="FFFFFF"/>
      <w:spacing w:before="180" w:after="120"/>
    </w:pPr>
    <w:rPr>
      <w:rFonts w:ascii="Times New Roman" w:hAnsi="Times New Roman"/>
      <w:spacing w:val="5"/>
      <w:lang w:eastAsia="en-US"/>
    </w:rPr>
  </w:style>
  <w:style w:type="paragraph" w:styleId="30">
    <w:name w:val="Body Text Indent 3"/>
    <w:basedOn w:val="1"/>
    <w:qFormat/>
    <w:pPr>
      <w:spacing w:after="120"/>
      <w:ind w:left="283"/>
    </w:pPr>
    <w:rPr>
      <w:sz w:val="16"/>
      <w:szCs w:val="16"/>
      <w:lang w:val="en-US" w:eastAsia="en-US"/>
    </w:rPr>
  </w:style>
  <w:style w:type="paragraph" w:styleId="af3">
    <w:name w:val="Normal (Web)"/>
    <w:basedOn w:val="1"/>
    <w:qFormat/>
    <w:pPr>
      <w:spacing w:before="100" w:after="100" w:line="100" w:lineRule="atLeast"/>
    </w:pPr>
    <w:rPr>
      <w:rFonts w:ascii="Times New Roman" w:hAnsi="Times New Roman" w:cs="Calibri"/>
      <w:sz w:val="24"/>
      <w:szCs w:val="24"/>
    </w:rPr>
  </w:style>
  <w:style w:type="paragraph" w:styleId="af4">
    <w:name w:val="Balloon Text"/>
    <w:basedOn w:val="1"/>
    <w:uiPriority w:val="99"/>
    <w:semiHidden/>
    <w:unhideWhenUsed/>
    <w:qFormat/>
    <w:rsid w:val="00424160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7C04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5EB269547CEBCED0EFFAD2A79FB35751B99F2E89E86377FF067121B6A1A4ABD37EC5F2B8A3D6DAEc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malarchives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4B56583B7BCE8EDB4B90C0A63A696871A5CBDF433382AF8E336CF7EC9B62DC9ED265BB8459A53DuC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A0B4-D772-43F9-A702-2650230E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Администратор</cp:lastModifiedBy>
  <cp:revision>2</cp:revision>
  <cp:lastPrinted>2016-12-12T04:47:00Z</cp:lastPrinted>
  <dcterms:created xsi:type="dcterms:W3CDTF">2017-02-06T05:20:00Z</dcterms:created>
  <dcterms:modified xsi:type="dcterms:W3CDTF">2017-02-06T05:20:00Z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