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67F" w:rsidRDefault="009F567F">
      <w:pPr>
        <w:pStyle w:val="ConsPlusTitle"/>
        <w:jc w:val="center"/>
        <w:outlineLvl w:val="0"/>
      </w:pPr>
      <w:bookmarkStart w:id="0" w:name="_GoBack"/>
      <w:bookmarkEnd w:id="0"/>
      <w:r>
        <w:t>ПРАВИТЕЛЬСТВО ЯМАЛО-НЕНЕЦКОГО АВТОНОМНОГО ОКРУГА</w:t>
      </w:r>
    </w:p>
    <w:p w:rsidR="009F567F" w:rsidRDefault="009F567F">
      <w:pPr>
        <w:pStyle w:val="ConsPlusTitle"/>
        <w:jc w:val="center"/>
      </w:pPr>
    </w:p>
    <w:p w:rsidR="009F567F" w:rsidRDefault="009F567F">
      <w:pPr>
        <w:pStyle w:val="ConsPlusTitle"/>
        <w:jc w:val="center"/>
      </w:pPr>
      <w:r>
        <w:t>ПОСТАНОВЛЕНИЕ</w:t>
      </w:r>
    </w:p>
    <w:p w:rsidR="009F567F" w:rsidRDefault="009F567F">
      <w:pPr>
        <w:pStyle w:val="ConsPlusTitle"/>
        <w:jc w:val="center"/>
      </w:pPr>
      <w:r>
        <w:t>от 7 апреля 2017 г. N 274-П</w:t>
      </w:r>
    </w:p>
    <w:p w:rsidR="009F567F" w:rsidRDefault="009F567F">
      <w:pPr>
        <w:pStyle w:val="ConsPlusTitle"/>
        <w:jc w:val="center"/>
      </w:pPr>
    </w:p>
    <w:p w:rsidR="009F567F" w:rsidRDefault="009F567F">
      <w:pPr>
        <w:pStyle w:val="ConsPlusTitle"/>
        <w:jc w:val="center"/>
      </w:pPr>
      <w:r>
        <w:t>ОБ УТВЕРЖДЕНИИ ПОРЯДКА ОРГАНИЗАЦИИ И ОСУЩЕСТВЛЕНИЯ</w:t>
      </w:r>
    </w:p>
    <w:p w:rsidR="009F567F" w:rsidRDefault="009F567F">
      <w:pPr>
        <w:pStyle w:val="ConsPlusTitle"/>
        <w:jc w:val="center"/>
      </w:pPr>
      <w:r>
        <w:t>РЕГИОНАЛЬНОГО ГОСУДАРСТВЕННОГО КОНТРОЛЯ ЗА СОБЛЮДЕНИЕМ</w:t>
      </w:r>
    </w:p>
    <w:p w:rsidR="009F567F" w:rsidRDefault="009F567F">
      <w:pPr>
        <w:pStyle w:val="ConsPlusTitle"/>
        <w:jc w:val="center"/>
      </w:pPr>
      <w:r>
        <w:t>ЗАКОНОДАТЕЛЬСТВА ОБ АРХИВНОМ ДЕЛЕ В РОССИЙСКОЙ ФЕДЕРАЦИИ</w:t>
      </w:r>
    </w:p>
    <w:p w:rsidR="009F567F" w:rsidRDefault="009F567F">
      <w:pPr>
        <w:pStyle w:val="ConsPlusTitle"/>
        <w:jc w:val="center"/>
      </w:pPr>
      <w:r>
        <w:t>НА ТЕРРИТОРИИ ЯМАЛО-НЕНЕЦКОГО АВТОНОМНОГО ОКРУГА</w:t>
      </w:r>
    </w:p>
    <w:p w:rsidR="009F567F" w:rsidRDefault="009F567F">
      <w:pPr>
        <w:pStyle w:val="ConsPlusNormal"/>
        <w:ind w:firstLine="540"/>
        <w:jc w:val="both"/>
      </w:pPr>
    </w:p>
    <w:p w:rsidR="009F567F" w:rsidRDefault="009F567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5" w:history="1">
        <w:r>
          <w:rPr>
            <w:color w:val="0000FF"/>
          </w:rPr>
          <w:t>статьей 16</w:t>
        </w:r>
      </w:hyperlink>
      <w:r>
        <w:t xml:space="preserve"> Федерального закона от 22 октября 2004 года N 125-ФЗ "Об архивном деле в Российской Федерации" Правительство Ямало-Ненецкого автономного округа постановляет:</w:t>
      </w:r>
    </w:p>
    <w:p w:rsidR="009F567F" w:rsidRDefault="009F567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организации и осуществления регионального государственного контроля за соблюдением законодательства об архивном деле в Российской Федерации на территории Ямало-Ненецкого автономного округа.</w:t>
      </w:r>
    </w:p>
    <w:p w:rsidR="009F567F" w:rsidRDefault="009F567F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заместителя Губернатора Ямало-Ненецкого автономного округа, руководителя аппарата Губернатора Ямало-Ненецкого автономного округа.</w:t>
      </w:r>
    </w:p>
    <w:p w:rsidR="009F567F" w:rsidRDefault="009F567F">
      <w:pPr>
        <w:pStyle w:val="ConsPlusNormal"/>
        <w:ind w:firstLine="540"/>
        <w:jc w:val="both"/>
      </w:pPr>
    </w:p>
    <w:p w:rsidR="009F567F" w:rsidRDefault="009F567F">
      <w:pPr>
        <w:pStyle w:val="ConsPlusNormal"/>
        <w:jc w:val="right"/>
      </w:pPr>
      <w:r>
        <w:t>Губернатор</w:t>
      </w:r>
    </w:p>
    <w:p w:rsidR="009F567F" w:rsidRDefault="009F567F">
      <w:pPr>
        <w:pStyle w:val="ConsPlusNormal"/>
        <w:jc w:val="right"/>
      </w:pPr>
      <w:r>
        <w:t>Ямало-Ненецкого автономного округа</w:t>
      </w:r>
    </w:p>
    <w:p w:rsidR="009F567F" w:rsidRDefault="009F567F">
      <w:pPr>
        <w:pStyle w:val="ConsPlusNormal"/>
        <w:jc w:val="right"/>
      </w:pPr>
      <w:r>
        <w:t>Д.Н.КОБЫЛКИН</w:t>
      </w:r>
    </w:p>
    <w:p w:rsidR="009F567F" w:rsidRDefault="009F567F">
      <w:pPr>
        <w:pStyle w:val="ConsPlusNormal"/>
        <w:ind w:firstLine="540"/>
        <w:jc w:val="both"/>
      </w:pPr>
    </w:p>
    <w:p w:rsidR="009F567F" w:rsidRDefault="009F567F">
      <w:pPr>
        <w:pStyle w:val="ConsPlusNormal"/>
        <w:ind w:firstLine="540"/>
        <w:jc w:val="both"/>
      </w:pPr>
    </w:p>
    <w:p w:rsidR="009F567F" w:rsidRDefault="009F567F">
      <w:pPr>
        <w:pStyle w:val="ConsPlusNormal"/>
        <w:ind w:firstLine="540"/>
        <w:jc w:val="both"/>
      </w:pPr>
    </w:p>
    <w:p w:rsidR="009F567F" w:rsidRDefault="009F567F">
      <w:pPr>
        <w:pStyle w:val="ConsPlusNormal"/>
        <w:ind w:firstLine="540"/>
        <w:jc w:val="both"/>
      </w:pPr>
    </w:p>
    <w:p w:rsidR="009F567F" w:rsidRDefault="009F567F">
      <w:pPr>
        <w:pStyle w:val="ConsPlusNormal"/>
        <w:ind w:firstLine="540"/>
        <w:jc w:val="both"/>
      </w:pPr>
    </w:p>
    <w:p w:rsidR="009F567F" w:rsidRDefault="009F567F">
      <w:pPr>
        <w:pStyle w:val="ConsPlusNormal"/>
        <w:jc w:val="right"/>
        <w:outlineLvl w:val="0"/>
      </w:pPr>
      <w:r>
        <w:t>Утвержден</w:t>
      </w:r>
    </w:p>
    <w:p w:rsidR="009F567F" w:rsidRDefault="009F567F">
      <w:pPr>
        <w:pStyle w:val="ConsPlusNormal"/>
        <w:jc w:val="right"/>
      </w:pPr>
      <w:r>
        <w:t>постановлением Правительства</w:t>
      </w:r>
    </w:p>
    <w:p w:rsidR="009F567F" w:rsidRDefault="009F567F">
      <w:pPr>
        <w:pStyle w:val="ConsPlusNormal"/>
        <w:jc w:val="right"/>
      </w:pPr>
      <w:r>
        <w:t>Ямало-Ненецкого автономного округа</w:t>
      </w:r>
    </w:p>
    <w:p w:rsidR="009F567F" w:rsidRDefault="009F567F">
      <w:pPr>
        <w:pStyle w:val="ConsPlusNormal"/>
        <w:jc w:val="right"/>
      </w:pPr>
      <w:r>
        <w:t>от 7 апреля 2017 года N 274-П</w:t>
      </w:r>
    </w:p>
    <w:p w:rsidR="009F567F" w:rsidRDefault="009F567F">
      <w:pPr>
        <w:pStyle w:val="ConsPlusNormal"/>
        <w:ind w:firstLine="540"/>
        <w:jc w:val="both"/>
      </w:pPr>
    </w:p>
    <w:p w:rsidR="009F567F" w:rsidRDefault="009F567F">
      <w:pPr>
        <w:pStyle w:val="ConsPlusTitle"/>
        <w:jc w:val="center"/>
      </w:pPr>
      <w:bookmarkStart w:id="1" w:name="P28"/>
      <w:bookmarkEnd w:id="1"/>
      <w:r>
        <w:t>ПОРЯДОК</w:t>
      </w:r>
    </w:p>
    <w:p w:rsidR="009F567F" w:rsidRDefault="009F567F">
      <w:pPr>
        <w:pStyle w:val="ConsPlusTitle"/>
        <w:jc w:val="center"/>
      </w:pPr>
      <w:r>
        <w:t>ОРГАНИЗАЦИИ И ОСУЩЕСТВЛЕНИЯ РЕГИОНАЛЬНОГО</w:t>
      </w:r>
    </w:p>
    <w:p w:rsidR="009F567F" w:rsidRDefault="009F567F">
      <w:pPr>
        <w:pStyle w:val="ConsPlusTitle"/>
        <w:jc w:val="center"/>
      </w:pPr>
      <w:r>
        <w:t>ГОСУДАРСТВЕННОГО КОНТРОЛЯ ЗА СОБЛЮДЕНИЕМ ЗАКОНОДАТЕЛЬСТВА</w:t>
      </w:r>
    </w:p>
    <w:p w:rsidR="009F567F" w:rsidRDefault="009F567F">
      <w:pPr>
        <w:pStyle w:val="ConsPlusTitle"/>
        <w:jc w:val="center"/>
      </w:pPr>
      <w:r>
        <w:t>ОБ АРХИВНОМ ДЕЛЕ В РОССИЙСКОЙ ФЕДЕРАЦИИ НА ТЕРРИТОРИИ</w:t>
      </w:r>
    </w:p>
    <w:p w:rsidR="009F567F" w:rsidRDefault="009F567F">
      <w:pPr>
        <w:pStyle w:val="ConsPlusTitle"/>
        <w:jc w:val="center"/>
      </w:pPr>
      <w:r>
        <w:t>ЯМАЛО-НЕНЕЦКОГО АВТОНОМНОГО ОКРУГА</w:t>
      </w:r>
    </w:p>
    <w:p w:rsidR="009F567F" w:rsidRDefault="009F567F">
      <w:pPr>
        <w:pStyle w:val="ConsPlusNormal"/>
        <w:ind w:firstLine="540"/>
        <w:jc w:val="both"/>
      </w:pPr>
    </w:p>
    <w:p w:rsidR="009F567F" w:rsidRDefault="009F567F">
      <w:pPr>
        <w:pStyle w:val="ConsPlusNormal"/>
        <w:ind w:firstLine="540"/>
        <w:jc w:val="both"/>
      </w:pPr>
      <w:r>
        <w:t>1. Настоящий Порядок определяет механизм организации и осуществления регионального государственного контроля за соблюдением законодательства об архивном деле в Российской Федерации на территории Ямало-Ненецкого автономного округа (далее - региональный государственный контроль, автономный округ).</w:t>
      </w:r>
    </w:p>
    <w:p w:rsidR="009F567F" w:rsidRDefault="009F567F">
      <w:pPr>
        <w:pStyle w:val="ConsPlusNormal"/>
        <w:spacing w:before="220"/>
        <w:ind w:firstLine="540"/>
        <w:jc w:val="both"/>
      </w:pPr>
      <w:r>
        <w:t>2. Центральным исполнительным органом государственной власти автономного округа, уполномоченным на организацию и осуществление регионального государственного контроля, является служба по делам архивов автономного округа (далее - уполномоченный орган).</w:t>
      </w:r>
    </w:p>
    <w:p w:rsidR="009F567F" w:rsidRDefault="009F567F">
      <w:pPr>
        <w:pStyle w:val="ConsPlusNormal"/>
        <w:spacing w:before="220"/>
        <w:ind w:firstLine="540"/>
        <w:jc w:val="both"/>
      </w:pPr>
      <w:r>
        <w:t>3. Должностными лицами, уполномоченными на осуществление регионального государственного контроля, являются:</w:t>
      </w:r>
    </w:p>
    <w:p w:rsidR="009F567F" w:rsidRDefault="009F567F">
      <w:pPr>
        <w:pStyle w:val="ConsPlusNormal"/>
        <w:spacing w:before="220"/>
        <w:ind w:firstLine="540"/>
        <w:jc w:val="both"/>
      </w:pPr>
      <w:r>
        <w:lastRenderedPageBreak/>
        <w:t>а) руководитель уполномоченного органа;</w:t>
      </w:r>
    </w:p>
    <w:p w:rsidR="009F567F" w:rsidRDefault="009F567F">
      <w:pPr>
        <w:pStyle w:val="ConsPlusNormal"/>
        <w:spacing w:before="220"/>
        <w:ind w:firstLine="540"/>
        <w:jc w:val="both"/>
      </w:pPr>
      <w:r>
        <w:t>б) первый заместитель руководителя уполномоченного органа;</w:t>
      </w:r>
    </w:p>
    <w:p w:rsidR="009F567F" w:rsidRDefault="009F567F">
      <w:pPr>
        <w:pStyle w:val="ConsPlusNormal"/>
        <w:spacing w:before="220"/>
        <w:ind w:firstLine="540"/>
        <w:jc w:val="both"/>
      </w:pPr>
      <w:r>
        <w:t>в) государственные гражданские служащие уполномоченного органа, в чьи должностные обязанности входит осуществление регионального государственного контроля в соответствии с их должностными регламентами.</w:t>
      </w:r>
    </w:p>
    <w:p w:rsidR="009F567F" w:rsidRDefault="009F567F">
      <w:pPr>
        <w:pStyle w:val="ConsPlusNormal"/>
        <w:spacing w:before="220"/>
        <w:ind w:firstLine="540"/>
        <w:jc w:val="both"/>
      </w:pPr>
      <w:r>
        <w:t xml:space="preserve">4. Организация и осуществление регионального государственного контроля осуществляется уполномоченным органом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294-ФЗ), а также разработанным и принятым уполномоченным органом административным регламентом осуществления регионального государственного контроля.</w:t>
      </w:r>
    </w:p>
    <w:p w:rsidR="009F567F" w:rsidRDefault="009F567F">
      <w:pPr>
        <w:pStyle w:val="ConsPlusNormal"/>
        <w:spacing w:before="220"/>
        <w:ind w:firstLine="540"/>
        <w:jc w:val="both"/>
      </w:pPr>
      <w:r>
        <w:t>5. Предметом регионального государственного контроля является контроль за соблюдением юридическими лицами и индивидуальными предпринимателями (далее - объект контроля) в процессе осуществления своей деятельности обязательных требований законодательства об архивном деле в Российской Федерации (далее - обязательные требования).</w:t>
      </w:r>
    </w:p>
    <w:p w:rsidR="009F567F" w:rsidRDefault="009F567F">
      <w:pPr>
        <w:pStyle w:val="ConsPlusNormal"/>
        <w:spacing w:before="220"/>
        <w:ind w:firstLine="540"/>
        <w:jc w:val="both"/>
      </w:pPr>
      <w:r>
        <w:t xml:space="preserve">6. Региональный государственный контроль осуществляется посредством проведения плановых или внеплановых проверок объектов контроля, а также путем проведения мероприятий по контролю без взаимодействия с объектами контроля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N 294-ФЗ.</w:t>
      </w:r>
    </w:p>
    <w:p w:rsidR="009F567F" w:rsidRDefault="009F567F">
      <w:pPr>
        <w:pStyle w:val="ConsPlusNormal"/>
        <w:spacing w:before="220"/>
        <w:ind w:firstLine="540"/>
        <w:jc w:val="both"/>
      </w:pPr>
      <w:r>
        <w:t xml:space="preserve">7. В целях предупреждения нарушений обязательных требований, устранения причин, факторов и условий, способствующих таким нарушениям, на основании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N 294-ФЗ уполномоченным органом осуществляются мероприятия по профилактике нарушений обязательных требований в соответствии с ежегодно утверждаемой им программой профилактики нарушений.</w:t>
      </w:r>
    </w:p>
    <w:p w:rsidR="009F567F" w:rsidRDefault="009F567F">
      <w:pPr>
        <w:pStyle w:val="ConsPlusNormal"/>
        <w:spacing w:before="220"/>
        <w:ind w:firstLine="540"/>
        <w:jc w:val="both"/>
      </w:pPr>
      <w:r>
        <w:t xml:space="preserve">8. В соответствии с </w:t>
      </w:r>
      <w:hyperlink r:id="rId9" w:history="1">
        <w:r>
          <w:rPr>
            <w:color w:val="0000FF"/>
          </w:rPr>
          <w:t>пунктом 59 части 2</w:t>
        </w:r>
      </w:hyperlink>
      <w:r>
        <w:t xml:space="preserve"> и </w:t>
      </w:r>
      <w:hyperlink r:id="rId10" w:history="1">
        <w:r>
          <w:rPr>
            <w:color w:val="0000FF"/>
          </w:rPr>
          <w:t>части 4 статьи 28.3</w:t>
        </w:r>
      </w:hyperlink>
      <w:r>
        <w:t xml:space="preserve"> Кодекса Российской Федерации об административных правонарушениях перечень должностных лиц уполномоченного органа, имеющих право составлять протоколы об административных правонарушениях, предусмотренных </w:t>
      </w:r>
      <w:hyperlink r:id="rId11" w:history="1">
        <w:r>
          <w:rPr>
            <w:color w:val="0000FF"/>
          </w:rPr>
          <w:t>статьей 13.20</w:t>
        </w:r>
      </w:hyperlink>
      <w:r>
        <w:t xml:space="preserve">, </w:t>
      </w:r>
      <w:hyperlink r:id="rId12" w:history="1">
        <w:r>
          <w:rPr>
            <w:color w:val="0000FF"/>
          </w:rPr>
          <w:t>частью 2 статьи 13.25</w:t>
        </w:r>
      </w:hyperlink>
      <w:r>
        <w:t xml:space="preserve">, </w:t>
      </w:r>
      <w:hyperlink r:id="rId13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14" w:history="1">
        <w:r>
          <w:rPr>
            <w:color w:val="0000FF"/>
          </w:rPr>
          <w:t>частью 1 статьи 19.5</w:t>
        </w:r>
      </w:hyperlink>
      <w:r>
        <w:t xml:space="preserve">, </w:t>
      </w:r>
      <w:hyperlink r:id="rId15" w:history="1">
        <w:r>
          <w:rPr>
            <w:color w:val="0000FF"/>
          </w:rPr>
          <w:t>статьями 19.6</w:t>
        </w:r>
      </w:hyperlink>
      <w:r>
        <w:t xml:space="preserve">, </w:t>
      </w:r>
      <w:hyperlink r:id="rId16" w:history="1">
        <w:r>
          <w:rPr>
            <w:color w:val="0000FF"/>
          </w:rPr>
          <w:t>19.7</w:t>
        </w:r>
      </w:hyperlink>
      <w:r>
        <w:t xml:space="preserve"> Кодекса Российской Федерации об административных правонарушениях, определяется нормативным правовым актом уполномоченного органа.</w:t>
      </w:r>
    </w:p>
    <w:p w:rsidR="009F567F" w:rsidRDefault="009F567F">
      <w:pPr>
        <w:pStyle w:val="ConsPlusNormal"/>
        <w:spacing w:before="220"/>
        <w:ind w:firstLine="540"/>
        <w:jc w:val="both"/>
      </w:pPr>
      <w:r>
        <w:t xml:space="preserve">9. Порядок информирования об организации и осуществлении регионального государственного контроля, состав, последовательность и сроки исполнения административных процедур, требования к порядку их выполнения, порядок и формы контроля за их исполнением, права и обязанности лиц, досудебный (внесудебный) порядок обжалования решений и действий (бездействия) уполномоченного органа и должностных лиц уполномоченного органа определяется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N 294-ФЗ и административным регламентом осуществления регионального государственного контроля.</w:t>
      </w:r>
    </w:p>
    <w:p w:rsidR="009F567F" w:rsidRDefault="009F567F">
      <w:pPr>
        <w:pStyle w:val="ConsPlusNormal"/>
        <w:spacing w:before="220"/>
        <w:ind w:firstLine="540"/>
        <w:jc w:val="both"/>
      </w:pPr>
      <w:r>
        <w:t>10. Информация о результатах регионального государственного контроля размещается на официальном сайте уполномоченного органа в информационно-телекоммуникационной сети Интернет в порядке, установленном законодательством Российской Федерации.</w:t>
      </w:r>
    </w:p>
    <w:p w:rsidR="009F567F" w:rsidRDefault="009F567F">
      <w:pPr>
        <w:pStyle w:val="ConsPlusNormal"/>
        <w:ind w:firstLine="540"/>
        <w:jc w:val="both"/>
      </w:pPr>
    </w:p>
    <w:p w:rsidR="009F567F" w:rsidRDefault="009F567F">
      <w:pPr>
        <w:pStyle w:val="ConsPlusNormal"/>
        <w:ind w:firstLine="540"/>
        <w:jc w:val="both"/>
      </w:pPr>
    </w:p>
    <w:p w:rsidR="009F567F" w:rsidRDefault="009F56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57E5" w:rsidRDefault="002B57E5"/>
    <w:sectPr w:rsidR="002B57E5" w:rsidSect="00065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7F"/>
    <w:rsid w:val="002B57E5"/>
    <w:rsid w:val="008B6A68"/>
    <w:rsid w:val="009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40430-2C03-4946-9633-30A22665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6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56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56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C7307CE6F934F5DA7A500928AA5E9146D4CD67FAC6DA377A7788F7A1A9JBM" TargetMode="External"/><Relationship Id="rId13" Type="http://schemas.openxmlformats.org/officeDocument/2006/relationships/hyperlink" Target="consultantplus://offline/ref=6EC7307CE6F934F5DA7A500928AA5E9147DDC865F0C4DA377A7788F7A19B0D5DA3936E2FB896ABJ3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EC7307CE6F934F5DA7A500928AA5E9146D4CD67FAC6DA377A7788F7A1A9JBM" TargetMode="External"/><Relationship Id="rId12" Type="http://schemas.openxmlformats.org/officeDocument/2006/relationships/hyperlink" Target="consultantplus://offline/ref=6EC7307CE6F934F5DA7A500928AA5E9147DDC865F0C4DA377A7788F7A19B0D5DA3936E28BC9EABJ6M" TargetMode="External"/><Relationship Id="rId17" Type="http://schemas.openxmlformats.org/officeDocument/2006/relationships/hyperlink" Target="consultantplus://offline/ref=6EC7307CE6F934F5DA7A500928AA5E9146D4CD67FAC6DA377A7788F7A1A9JB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EC7307CE6F934F5DA7A500928AA5E9147DDC865F0C4DA377A7788F7A19B0D5DA3936E28BE9FB2D4ADJ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EC7307CE6F934F5DA7A500928AA5E9146D4CD67FAC6DA377A7788F7A1A9JBM" TargetMode="External"/><Relationship Id="rId11" Type="http://schemas.openxmlformats.org/officeDocument/2006/relationships/hyperlink" Target="consultantplus://offline/ref=6EC7307CE6F934F5DA7A500928AA5E9147DDC865F0C4DA377A7788F7A19B0D5DA3936E28BE9FB5D1ADJ8M" TargetMode="External"/><Relationship Id="rId5" Type="http://schemas.openxmlformats.org/officeDocument/2006/relationships/hyperlink" Target="consultantplus://offline/ref=6EC7307CE6F934F5DA7A500928AA5E9146D5CD67FBC5DA377A7788F7A19B0D5DA3936E28BE9EB5D7ADJDM" TargetMode="External"/><Relationship Id="rId15" Type="http://schemas.openxmlformats.org/officeDocument/2006/relationships/hyperlink" Target="consultantplus://offline/ref=6EC7307CE6F934F5DA7A500928AA5E9147DDC865F0C4DA377A7788F7A19B0D5DA3936E28BE9FB2D4ADJBM" TargetMode="External"/><Relationship Id="rId10" Type="http://schemas.openxmlformats.org/officeDocument/2006/relationships/hyperlink" Target="consultantplus://offline/ref=6EC7307CE6F934F5DA7A500928AA5E9147DDC865F0C4DA377A7788F7A19B0D5DA3936E2FBC98ABJ2M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6EC7307CE6F934F5DA7A500928AA5E9146D4CD67FAC6DA377A7788F7A19B0D5DA3936E2BB8A9J7M" TargetMode="External"/><Relationship Id="rId9" Type="http://schemas.openxmlformats.org/officeDocument/2006/relationships/hyperlink" Target="consultantplus://offline/ref=6EC7307CE6F934F5DA7A500928AA5E9147DDC865F0C4DA377A7788F7A19B0D5DA3936E28B79AABJCM" TargetMode="External"/><Relationship Id="rId14" Type="http://schemas.openxmlformats.org/officeDocument/2006/relationships/hyperlink" Target="consultantplus://offline/ref=6EC7307CE6F934F5DA7A500928AA5E9147DDC865F0C4DA377A7788F7A19B0D5DA3936E2CBC98ABJ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Пшеничный</dc:creator>
  <cp:keywords/>
  <dc:description/>
  <cp:lastModifiedBy>Сергей В. Пшеничный</cp:lastModifiedBy>
  <cp:revision>2</cp:revision>
  <dcterms:created xsi:type="dcterms:W3CDTF">2018-10-10T12:09:00Z</dcterms:created>
  <dcterms:modified xsi:type="dcterms:W3CDTF">2018-10-10T12:19:00Z</dcterms:modified>
</cp:coreProperties>
</file>