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0" w:rsidRDefault="00637EA0" w:rsidP="002B4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37EA0">
        <w:rPr>
          <w:rFonts w:ascii="Times New Roman" w:hAnsi="Times New Roman" w:cs="Times New Roman"/>
          <w:b/>
          <w:bCs/>
          <w:sz w:val="28"/>
          <w:szCs w:val="28"/>
        </w:rPr>
        <w:t>Порядок поступления граждан на государственную гражданскую службу</w:t>
      </w:r>
      <w:bookmarkEnd w:id="0"/>
    </w:p>
    <w:p w:rsidR="00637EA0" w:rsidRDefault="00637EA0" w:rsidP="002B4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В соответствии со статьей 22 </w:t>
      </w:r>
      <w:hyperlink r:id="rId5" w:history="1"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27.07.2004 № 79-ФЗ «О государственной гражданской службе Российской Федерации»</w:t>
        </w:r>
      </w:hyperlink>
      <w:r w:rsidRPr="002B4D78">
        <w:rPr>
          <w:rFonts w:ascii="Times New Roman" w:hAnsi="Times New Roman" w:cs="Times New Roman"/>
          <w:sz w:val="28"/>
          <w:szCs w:val="28"/>
        </w:rPr>
        <w:t xml:space="preserve"> поступление гражданина на гражданскую службу для замещения должности государственной гражданской службы или замещение гражданским служащим другой должности гражданской службы осуществляется по результатам конкурса.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Конкурс призван обеспечить, с одной стороны, право граждан Российской Федерации на равный доступ к государственной службе и право гражданских служащих на должностной рост, а с другой - возможность подбора наиболее квалифицированных и компетентных кадров для государственных органов.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претендентов на замещение должности гражданской службы, их соответствие установленным квалификационным требованиям к должности гражданской службы.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конкурса определяются положением о конкурсе на замещение вакантной должности государственной гражданской службы РФ, утвержденном </w:t>
      </w:r>
      <w:hyperlink r:id="rId6" w:history="1"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>Указом През</w:t>
        </w:r>
        <w:r w:rsidR="00127D2B">
          <w:rPr>
            <w:rStyle w:val="a3"/>
            <w:rFonts w:ascii="Times New Roman" w:hAnsi="Times New Roman" w:cs="Times New Roman"/>
            <w:sz w:val="28"/>
            <w:szCs w:val="28"/>
          </w:rPr>
          <w:t>идента Российской Федерации от 01</w:t>
        </w:r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 xml:space="preserve"> февраля 2005 года №112</w:t>
        </w:r>
      </w:hyperlink>
      <w:r w:rsidRPr="002B4D78">
        <w:rPr>
          <w:rFonts w:ascii="Times New Roman" w:hAnsi="Times New Roman" w:cs="Times New Roman"/>
          <w:sz w:val="28"/>
          <w:szCs w:val="28"/>
        </w:rPr>
        <w:t>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Перечень документов, подлежащих представлению на конкурс определен п.7 Положения о конкурсе на замещение вакантной должности государственной гражданской службы Российской Федерации, утвержденного </w:t>
      </w:r>
      <w:hyperlink r:id="rId7" w:history="1"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>Указом Президента Российской Федерации от 01 февраля 2005 г. №112</w:t>
        </w:r>
      </w:hyperlink>
      <w:r w:rsidRPr="002B4D78">
        <w:rPr>
          <w:rFonts w:ascii="Times New Roman" w:hAnsi="Times New Roman" w:cs="Times New Roman"/>
          <w:sz w:val="28"/>
          <w:szCs w:val="28"/>
        </w:rPr>
        <w:t>: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8" w:history="1"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2B4D78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2B4D78">
        <w:rPr>
          <w:rFonts w:ascii="Times New Roman" w:hAnsi="Times New Roman" w:cs="Times New Roman"/>
          <w:sz w:val="28"/>
          <w:szCs w:val="28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2B4D78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2B4D7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D78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Точная дата проведения конкурса определяется после проверки достоверности сведений, представленных претендентами на замещение вакантной должности государственной гражданской службы.</w:t>
      </w:r>
    </w:p>
    <w:p w:rsidR="002B4D78" w:rsidRPr="002B4D78" w:rsidRDefault="002B4D78" w:rsidP="002B4D78">
      <w:pPr>
        <w:jc w:val="both"/>
        <w:rPr>
          <w:rFonts w:ascii="Times New Roman" w:hAnsi="Times New Roman" w:cs="Times New Roman"/>
          <w:sz w:val="28"/>
          <w:szCs w:val="28"/>
        </w:rPr>
      </w:pPr>
      <w:r w:rsidRPr="002B4D78">
        <w:rPr>
          <w:rFonts w:ascii="Times New Roman" w:hAnsi="Times New Roman" w:cs="Times New Roman"/>
          <w:sz w:val="28"/>
          <w:szCs w:val="28"/>
        </w:rPr>
        <w:t>Граждане, допущенные к участию в конкурсе, дополнительно оповещаются о месте и времени его проведения официальным письмом.</w:t>
      </w:r>
    </w:p>
    <w:p w:rsidR="0052317C" w:rsidRDefault="0052317C"/>
    <w:sectPr w:rsidR="0052317C" w:rsidSect="002B4D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126"/>
    <w:multiLevelType w:val="multilevel"/>
    <w:tmpl w:val="291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6C"/>
    <w:rsid w:val="00127D2B"/>
    <w:rsid w:val="002B4D78"/>
    <w:rsid w:val="00454D6C"/>
    <w:rsid w:val="0052317C"/>
    <w:rsid w:val="00637EA0"/>
    <w:rsid w:val="00803B77"/>
    <w:rsid w:val="00D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21B8-2DC0-42C0-A479-9F11730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3C4BD1F288F71C8122BD90348C5AC3DEFBEC61B24F29D1D1431B0314DD89C355629CE3FC21C63E7g35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avertf=&amp;nd=102090878&amp;page=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avertf=&amp;nd=102090878&amp;page=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savertf=&amp;nd=102088054&amp;page=all" TargetMode="External"/><Relationship Id="rId10" Type="http://schemas.openxmlformats.org/officeDocument/2006/relationships/hyperlink" Target="consultantplus://offline/ref=B214D886ACCED359B991FAF571997D0372CCBE1E2B8A71C8122BD90348C5AC3DFDBE9E1726F1831C1224E66008g85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4D886ACCED359B991FAF571997D0378CBB81E21872CC21A72D5014FCAF32AE8F7CA1A24F09A14186EB5245C8093344B36CE20DE1E62gE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Масальская</dc:creator>
  <cp:keywords/>
  <dc:description/>
  <cp:lastModifiedBy>Светлана Масальская</cp:lastModifiedBy>
  <cp:revision>5</cp:revision>
  <dcterms:created xsi:type="dcterms:W3CDTF">2018-11-23T09:51:00Z</dcterms:created>
  <dcterms:modified xsi:type="dcterms:W3CDTF">2018-11-23T11:21:00Z</dcterms:modified>
</cp:coreProperties>
</file>